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8FBA" w14:textId="77777777" w:rsidR="00C64951" w:rsidRDefault="00C64951"/>
    <w:p w14:paraId="718EADD5" w14:textId="32074252" w:rsidR="00C64951" w:rsidRDefault="00785DA9" w:rsidP="00C64951">
      <w:r>
        <w:rPr>
          <w:noProof/>
          <w:lang w:val="en-US" w:eastAsia="en-US"/>
        </w:rPr>
        <w:drawing>
          <wp:inline distT="0" distB="0" distL="0" distR="0" wp14:anchorId="65F701F2" wp14:editId="50129414">
            <wp:extent cx="2201875" cy="555402"/>
            <wp:effectExtent l="0" t="0" r="0" b="0"/>
            <wp:docPr id="2" name="Bild 1" descr="LiU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Us logoty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46" cy="5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80BB8" w14:textId="0D367A13" w:rsidR="00EC3903" w:rsidRDefault="00EC3903" w:rsidP="00C64951"/>
    <w:p w14:paraId="7DF5D169" w14:textId="77777777" w:rsidR="00EC3903" w:rsidRDefault="00EC3903" w:rsidP="00C64951"/>
    <w:p w14:paraId="09AFA75D" w14:textId="4A84D3BC" w:rsidR="00CA0404" w:rsidRPr="00CA0404" w:rsidRDefault="00CA0404" w:rsidP="00C64951">
      <w:pPr>
        <w:jc w:val="center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Masterprogram</w:t>
      </w:r>
      <w:proofErr w:type="spellEnd"/>
      <w:r>
        <w:rPr>
          <w:rFonts w:ascii="Tahoma" w:hAnsi="Tahoma" w:cs="Tahoma"/>
          <w:sz w:val="22"/>
        </w:rPr>
        <w:t xml:space="preserve"> inom det utbildningsvetenskapliga området med examen i </w:t>
      </w:r>
      <w:r w:rsidR="00EC3903">
        <w:rPr>
          <w:rFonts w:ascii="Tahoma" w:hAnsi="Tahoma" w:cs="Tahoma"/>
          <w:sz w:val="22"/>
        </w:rPr>
        <w:t>P</w:t>
      </w:r>
      <w:r w:rsidR="004A4D84">
        <w:rPr>
          <w:rFonts w:ascii="Tahoma" w:hAnsi="Tahoma" w:cs="Tahoma"/>
          <w:sz w:val="22"/>
        </w:rPr>
        <w:t>edagogiskt arbete/</w:t>
      </w:r>
      <w:r w:rsidR="00EC3903">
        <w:rPr>
          <w:rFonts w:ascii="Tahoma" w:hAnsi="Tahoma" w:cs="Tahoma"/>
          <w:sz w:val="22"/>
        </w:rPr>
        <w:t>Yngre barns lärande</w:t>
      </w:r>
      <w:r w:rsidR="004A4D84">
        <w:rPr>
          <w:rFonts w:ascii="Tahoma" w:hAnsi="Tahoma" w:cs="Tahoma"/>
          <w:sz w:val="22"/>
        </w:rPr>
        <w:t>/Specialpedagogik</w:t>
      </w:r>
      <w:r>
        <w:rPr>
          <w:rFonts w:ascii="Tahoma" w:hAnsi="Tahoma" w:cs="Tahoma"/>
          <w:sz w:val="22"/>
        </w:rPr>
        <w:t xml:space="preserve">, 120 </w:t>
      </w:r>
      <w:proofErr w:type="spellStart"/>
      <w:r>
        <w:rPr>
          <w:rFonts w:ascii="Tahoma" w:hAnsi="Tahoma" w:cs="Tahoma"/>
          <w:sz w:val="22"/>
        </w:rPr>
        <w:t>hp</w:t>
      </w:r>
      <w:proofErr w:type="spellEnd"/>
    </w:p>
    <w:p w14:paraId="32B44C50" w14:textId="77777777" w:rsidR="007E5F1E" w:rsidRDefault="007E5F1E" w:rsidP="00C64951">
      <w:pPr>
        <w:jc w:val="center"/>
        <w:rPr>
          <w:rFonts w:ascii="Tahoma" w:hAnsi="Tahoma" w:cs="Tahoma"/>
          <w:b/>
          <w:sz w:val="22"/>
        </w:rPr>
      </w:pPr>
    </w:p>
    <w:p w14:paraId="49E07560" w14:textId="77777777" w:rsidR="0089543B" w:rsidRDefault="0089543B" w:rsidP="0089543B">
      <w:pPr>
        <w:ind w:right="25"/>
        <w:jc w:val="center"/>
        <w:rPr>
          <w:rFonts w:ascii="Arial Unicode MS" w:eastAsia="Arial Unicode MS" w:hAnsi="Arial Unicode MS" w:cs="Arial Unicode MS"/>
          <w:b/>
          <w:bCs/>
          <w:w w:val="98"/>
          <w:sz w:val="36"/>
          <w:szCs w:val="36"/>
        </w:rPr>
      </w:pPr>
    </w:p>
    <w:p w14:paraId="4303B552" w14:textId="77777777" w:rsidR="007A45C7" w:rsidRDefault="007A45C7" w:rsidP="0089543B">
      <w:pPr>
        <w:ind w:right="25"/>
        <w:jc w:val="center"/>
        <w:rPr>
          <w:rFonts w:ascii="Arial Unicode MS" w:eastAsia="Arial Unicode MS" w:hAnsi="Arial Unicode MS" w:cs="Arial Unicode MS"/>
          <w:b/>
          <w:bCs/>
          <w:w w:val="98"/>
          <w:sz w:val="36"/>
          <w:szCs w:val="36"/>
        </w:rPr>
      </w:pPr>
    </w:p>
    <w:p w14:paraId="004FF5A4" w14:textId="77777777" w:rsidR="00CA0404" w:rsidRPr="00CA0404" w:rsidRDefault="00CA0404" w:rsidP="0089543B">
      <w:pPr>
        <w:ind w:right="25"/>
        <w:jc w:val="center"/>
        <w:rPr>
          <w:rFonts w:ascii="Arial Unicode MS" w:eastAsia="Arial Unicode MS" w:hAnsi="Arial Unicode MS" w:cs="Arial Unicode MS"/>
          <w:b/>
          <w:bCs/>
          <w:w w:val="9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w w:val="98"/>
          <w:sz w:val="28"/>
          <w:szCs w:val="28"/>
        </w:rPr>
        <w:t>Studiehandledning för kursen</w:t>
      </w:r>
    </w:p>
    <w:p w14:paraId="168F48CE" w14:textId="4031EDA3" w:rsidR="0089543B" w:rsidRDefault="00EC3903" w:rsidP="0089543B">
      <w:pPr>
        <w:ind w:right="25"/>
        <w:jc w:val="center"/>
        <w:rPr>
          <w:rFonts w:ascii="Arial Unicode MS" w:eastAsia="Arial Unicode MS" w:hAnsi="Arial Unicode MS" w:cs="Arial Unicode MS"/>
          <w:b/>
          <w:bCs/>
          <w:w w:val="98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bCs/>
          <w:w w:val="98"/>
          <w:sz w:val="36"/>
          <w:szCs w:val="36"/>
        </w:rPr>
        <w:t xml:space="preserve">Utomhuspedagogik med fokus på lärande för hållbar utveckling, 15 </w:t>
      </w:r>
      <w:proofErr w:type="spellStart"/>
      <w:r>
        <w:rPr>
          <w:rFonts w:ascii="Arial Unicode MS" w:eastAsia="Arial Unicode MS" w:hAnsi="Arial Unicode MS" w:cs="Arial Unicode MS"/>
          <w:b/>
          <w:bCs/>
          <w:w w:val="98"/>
          <w:sz w:val="36"/>
          <w:szCs w:val="36"/>
        </w:rPr>
        <w:t>hp</w:t>
      </w:r>
      <w:proofErr w:type="spellEnd"/>
    </w:p>
    <w:p w14:paraId="11E8D178" w14:textId="77777777" w:rsidR="0089543B" w:rsidRPr="0089543B" w:rsidRDefault="0089543B" w:rsidP="00D33744">
      <w:pPr>
        <w:ind w:right="25"/>
        <w:rPr>
          <w:rFonts w:ascii="Arial Unicode MS" w:eastAsia="Arial Unicode MS" w:hAnsi="Arial Unicode MS" w:cs="Arial Unicode MS"/>
          <w:b/>
          <w:bCs/>
          <w:w w:val="98"/>
          <w:sz w:val="32"/>
          <w:szCs w:val="32"/>
        </w:rPr>
      </w:pPr>
    </w:p>
    <w:p w14:paraId="65F0E51A" w14:textId="660608D0" w:rsidR="00CA0404" w:rsidRPr="00900372" w:rsidRDefault="00CA0404" w:rsidP="0089543B">
      <w:pPr>
        <w:ind w:left="281" w:right="25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900372">
        <w:rPr>
          <w:rFonts w:ascii="Arial Unicode MS" w:eastAsia="Arial Unicode MS" w:hAnsi="Arial Unicode MS" w:cs="Arial Unicode MS"/>
          <w:b/>
          <w:bCs/>
          <w:w w:val="98"/>
          <w:sz w:val="28"/>
          <w:szCs w:val="28"/>
        </w:rPr>
        <w:t>Kurskod</w:t>
      </w:r>
      <w:proofErr w:type="spellEnd"/>
      <w:r w:rsidRPr="00900372">
        <w:rPr>
          <w:rFonts w:ascii="Arial Unicode MS" w:eastAsia="Arial Unicode MS" w:hAnsi="Arial Unicode MS" w:cs="Arial Unicode MS"/>
          <w:b/>
          <w:bCs/>
          <w:w w:val="98"/>
          <w:sz w:val="28"/>
          <w:szCs w:val="28"/>
        </w:rPr>
        <w:t xml:space="preserve"> 94</w:t>
      </w:r>
      <w:r w:rsidR="00EC3903" w:rsidRPr="00900372">
        <w:rPr>
          <w:rFonts w:ascii="Arial Unicode MS" w:eastAsia="Arial Unicode MS" w:hAnsi="Arial Unicode MS" w:cs="Arial Unicode MS"/>
          <w:b/>
          <w:bCs/>
          <w:w w:val="98"/>
          <w:sz w:val="28"/>
          <w:szCs w:val="28"/>
        </w:rPr>
        <w:t>9A30</w:t>
      </w:r>
    </w:p>
    <w:p w14:paraId="6591FE5E" w14:textId="77777777" w:rsidR="0089543B" w:rsidRPr="00900372" w:rsidRDefault="0089543B" w:rsidP="0089543B">
      <w:pPr>
        <w:spacing w:before="9" w:line="160" w:lineRule="exact"/>
        <w:rPr>
          <w:rFonts w:ascii="Arial Unicode MS" w:eastAsia="Arial Unicode MS" w:hAnsi="Arial Unicode MS" w:cs="Arial Unicode MS"/>
          <w:sz w:val="16"/>
          <w:szCs w:val="16"/>
        </w:rPr>
      </w:pPr>
    </w:p>
    <w:p w14:paraId="2CD859E1" w14:textId="28728313" w:rsidR="00460358" w:rsidRDefault="00EC3903" w:rsidP="0089543B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ht</w:t>
      </w:r>
      <w:r w:rsidR="009C14C7">
        <w:rPr>
          <w:rFonts w:ascii="Arial Unicode MS" w:eastAsia="Arial Unicode MS" w:hAnsi="Arial Unicode MS" w:cs="Arial Unicode MS"/>
        </w:rPr>
        <w:t xml:space="preserve"> 201</w:t>
      </w:r>
      <w:r>
        <w:rPr>
          <w:rFonts w:ascii="Arial Unicode MS" w:eastAsia="Arial Unicode MS" w:hAnsi="Arial Unicode MS" w:cs="Arial Unicode MS"/>
        </w:rPr>
        <w:t>9-vt 2020</w:t>
      </w:r>
    </w:p>
    <w:p w14:paraId="02FCDEA4" w14:textId="77777777" w:rsidR="0089543B" w:rsidRDefault="0089543B" w:rsidP="0089543B">
      <w:pPr>
        <w:jc w:val="center"/>
        <w:rPr>
          <w:rFonts w:ascii="Tahoma" w:hAnsi="Tahoma" w:cs="Tahoma"/>
        </w:rPr>
      </w:pPr>
    </w:p>
    <w:p w14:paraId="39F5DB26" w14:textId="77777777" w:rsidR="0089543B" w:rsidRPr="001B32EC" w:rsidRDefault="0089543B" w:rsidP="0089543B">
      <w:pPr>
        <w:jc w:val="center"/>
        <w:rPr>
          <w:rFonts w:ascii="Tahoma" w:hAnsi="Tahoma" w:cs="Tahoma"/>
        </w:rPr>
      </w:pPr>
    </w:p>
    <w:p w14:paraId="27E502AC" w14:textId="77777777" w:rsidR="00C64951" w:rsidRDefault="00C64951" w:rsidP="00C64951">
      <w:pPr>
        <w:jc w:val="center"/>
        <w:rPr>
          <w:rFonts w:ascii="Tahoma" w:hAnsi="Tahoma" w:cs="Tahoma"/>
          <w:noProof/>
          <w:sz w:val="20"/>
          <w:szCs w:val="20"/>
        </w:rPr>
      </w:pPr>
    </w:p>
    <w:p w14:paraId="17A43E01" w14:textId="77777777" w:rsidR="00CA0404" w:rsidRDefault="00CA0404" w:rsidP="00C64951">
      <w:pPr>
        <w:jc w:val="center"/>
        <w:rPr>
          <w:rFonts w:ascii="Tahoma" w:hAnsi="Tahoma" w:cs="Tahoma"/>
          <w:noProof/>
          <w:sz w:val="20"/>
          <w:szCs w:val="20"/>
        </w:rPr>
      </w:pPr>
    </w:p>
    <w:p w14:paraId="12EB64B6" w14:textId="77777777" w:rsidR="00CA0404" w:rsidRDefault="00CA0404" w:rsidP="00C64951">
      <w:pPr>
        <w:jc w:val="center"/>
        <w:rPr>
          <w:rFonts w:ascii="Tahoma" w:hAnsi="Tahoma" w:cs="Tahoma"/>
          <w:noProof/>
          <w:sz w:val="20"/>
          <w:szCs w:val="20"/>
        </w:rPr>
      </w:pPr>
    </w:p>
    <w:p w14:paraId="6B83645E" w14:textId="77777777" w:rsidR="00CA0404" w:rsidRDefault="00CA0404" w:rsidP="00C64951">
      <w:pPr>
        <w:jc w:val="center"/>
        <w:rPr>
          <w:rFonts w:ascii="Tahoma" w:hAnsi="Tahoma" w:cs="Tahoma"/>
          <w:noProof/>
          <w:sz w:val="20"/>
          <w:szCs w:val="20"/>
        </w:rPr>
      </w:pPr>
    </w:p>
    <w:p w14:paraId="2AAE6A94" w14:textId="77777777" w:rsidR="00CA0404" w:rsidRDefault="00CA0404" w:rsidP="00C64951">
      <w:pPr>
        <w:jc w:val="center"/>
        <w:rPr>
          <w:rFonts w:ascii="Tahoma" w:hAnsi="Tahoma" w:cs="Tahoma"/>
          <w:noProof/>
          <w:sz w:val="20"/>
          <w:szCs w:val="20"/>
        </w:rPr>
      </w:pPr>
    </w:p>
    <w:p w14:paraId="003B7022" w14:textId="77777777" w:rsidR="00CA0404" w:rsidRDefault="00CA0404" w:rsidP="00C64951">
      <w:pPr>
        <w:jc w:val="center"/>
        <w:rPr>
          <w:rFonts w:ascii="Tahoma" w:hAnsi="Tahoma" w:cs="Tahoma"/>
          <w:noProof/>
          <w:sz w:val="20"/>
          <w:szCs w:val="20"/>
        </w:rPr>
      </w:pPr>
    </w:p>
    <w:p w14:paraId="03497CF5" w14:textId="77777777" w:rsidR="00CA0404" w:rsidRDefault="00CA0404" w:rsidP="00C64951">
      <w:pPr>
        <w:jc w:val="center"/>
        <w:rPr>
          <w:rFonts w:ascii="Tahoma" w:hAnsi="Tahoma" w:cs="Tahoma"/>
          <w:sz w:val="22"/>
        </w:rPr>
      </w:pPr>
    </w:p>
    <w:p w14:paraId="354B63C0" w14:textId="77777777" w:rsidR="00C64951" w:rsidRDefault="00C64951" w:rsidP="00C64951">
      <w:pPr>
        <w:jc w:val="center"/>
        <w:rPr>
          <w:rFonts w:ascii="Tahoma" w:hAnsi="Tahoma" w:cs="Tahoma"/>
          <w:sz w:val="22"/>
        </w:rPr>
      </w:pPr>
    </w:p>
    <w:p w14:paraId="283E8D10" w14:textId="77777777" w:rsidR="007E5F1E" w:rsidRDefault="007E5F1E" w:rsidP="00C64951">
      <w:pPr>
        <w:jc w:val="center"/>
        <w:rPr>
          <w:rFonts w:ascii="Tahoma" w:hAnsi="Tahoma" w:cs="Tahoma"/>
          <w:sz w:val="22"/>
        </w:rPr>
      </w:pPr>
    </w:p>
    <w:p w14:paraId="02B66DFA" w14:textId="77777777" w:rsidR="00C64951" w:rsidRDefault="007E5F1E" w:rsidP="00C64951">
      <w:pPr>
        <w:jc w:val="center"/>
        <w:rPr>
          <w:rFonts w:ascii="Tahoma" w:hAnsi="Tahoma" w:cs="Tahoma"/>
          <w:sz w:val="22"/>
        </w:rPr>
      </w:pPr>
      <w:r>
        <w:rPr>
          <w:noProof/>
          <w:lang w:val="en-US" w:eastAsia="en-US"/>
        </w:rPr>
        <w:drawing>
          <wp:inline distT="0" distB="0" distL="0" distR="0" wp14:anchorId="73C7A412" wp14:editId="4CEE3A74">
            <wp:extent cx="8255" cy="8255"/>
            <wp:effectExtent l="0" t="0" r="0" b="0"/>
            <wp:docPr id="4" name="c3" descr="http://cdnss.freepik.com/media/img/px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" descr="http://cdnss.freepik.com/media/img/pxclea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A454DFA" wp14:editId="7FCD67DA">
            <wp:extent cx="8255" cy="8255"/>
            <wp:effectExtent l="0" t="0" r="0" b="0"/>
            <wp:docPr id="6" name="c3" descr="http://cdnss.freepik.com/media/img/px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" descr="http://cdnss.freepik.com/media/img/pxclea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5D2C5" w14:textId="77777777" w:rsidR="007E5F1E" w:rsidRDefault="007E5F1E" w:rsidP="00C64951">
      <w:pPr>
        <w:jc w:val="center"/>
        <w:rPr>
          <w:rFonts w:ascii="Tahoma" w:hAnsi="Tahoma" w:cs="Tahoma"/>
          <w:sz w:val="22"/>
        </w:rPr>
      </w:pPr>
    </w:p>
    <w:p w14:paraId="1393A195" w14:textId="77777777" w:rsidR="007E5F1E" w:rsidRDefault="007E5F1E" w:rsidP="00C64951">
      <w:pPr>
        <w:jc w:val="center"/>
        <w:rPr>
          <w:rFonts w:ascii="Tahoma" w:hAnsi="Tahoma" w:cs="Tahoma"/>
          <w:sz w:val="22"/>
        </w:rPr>
      </w:pPr>
    </w:p>
    <w:p w14:paraId="21AA80F9" w14:textId="77777777" w:rsidR="007E5F1E" w:rsidRDefault="007E5F1E" w:rsidP="00C64951">
      <w:pPr>
        <w:jc w:val="center"/>
        <w:rPr>
          <w:rFonts w:ascii="Tahoma" w:hAnsi="Tahoma" w:cs="Tahoma"/>
          <w:sz w:val="22"/>
        </w:rPr>
      </w:pPr>
    </w:p>
    <w:p w14:paraId="25229641" w14:textId="77777777" w:rsidR="007E5F1E" w:rsidRDefault="007E5F1E" w:rsidP="007E5F1E">
      <w:pPr>
        <w:rPr>
          <w:rFonts w:ascii="Tahoma" w:hAnsi="Tahoma" w:cs="Tahoma"/>
          <w:sz w:val="22"/>
        </w:rPr>
      </w:pPr>
    </w:p>
    <w:p w14:paraId="3AEB09E0" w14:textId="77777777" w:rsidR="00CA0404" w:rsidRDefault="00CA0404" w:rsidP="007E5F1E">
      <w:pPr>
        <w:rPr>
          <w:rFonts w:ascii="Tahoma" w:hAnsi="Tahoma" w:cs="Tahoma"/>
          <w:sz w:val="22"/>
        </w:rPr>
      </w:pPr>
    </w:p>
    <w:p w14:paraId="65E6B8CB" w14:textId="77777777" w:rsidR="00C64C43" w:rsidRDefault="00CA0404" w:rsidP="00C64C4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1000652822"/>
        <w:docPartObj>
          <w:docPartGallery w:val="Table of Contents"/>
          <w:docPartUnique/>
        </w:docPartObj>
      </w:sdtPr>
      <w:sdtEndPr>
        <w:rPr>
          <w:rFonts w:cs="Times New Roman"/>
          <w:szCs w:val="24"/>
          <w:lang w:eastAsia="sv-SE"/>
        </w:rPr>
      </w:sdtEndPr>
      <w:sdtContent>
        <w:p w14:paraId="5F4C20CE" w14:textId="77777777" w:rsidR="00C64C43" w:rsidRDefault="00C64C43">
          <w:pPr>
            <w:pStyle w:val="Innehllsfrteckningsrubrik"/>
          </w:pPr>
          <w:r>
            <w:t>Innehåll</w:t>
          </w:r>
        </w:p>
        <w:p w14:paraId="0904EAE8" w14:textId="69F81DFF" w:rsidR="002047CB" w:rsidRDefault="00C64C43">
          <w:pPr>
            <w:pStyle w:val="Innehll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114632" w:history="1">
            <w:r w:rsidR="002047CB" w:rsidRPr="009572F1">
              <w:rPr>
                <w:rStyle w:val="Hyperlnk"/>
                <w:rFonts w:eastAsia="Arial Unicode MS"/>
                <w:noProof/>
              </w:rPr>
              <w:t>Förord</w:t>
            </w:r>
            <w:r w:rsidR="002047CB">
              <w:rPr>
                <w:noProof/>
                <w:webHidden/>
              </w:rPr>
              <w:tab/>
            </w:r>
            <w:r w:rsidR="002047CB">
              <w:rPr>
                <w:noProof/>
                <w:webHidden/>
              </w:rPr>
              <w:fldChar w:fldCharType="begin"/>
            </w:r>
            <w:r w:rsidR="002047CB">
              <w:rPr>
                <w:noProof/>
                <w:webHidden/>
              </w:rPr>
              <w:instrText xml:space="preserve"> PAGEREF _Toc17114632 \h </w:instrText>
            </w:r>
            <w:r w:rsidR="002047CB">
              <w:rPr>
                <w:noProof/>
                <w:webHidden/>
              </w:rPr>
            </w:r>
            <w:r w:rsidR="002047CB">
              <w:rPr>
                <w:noProof/>
                <w:webHidden/>
              </w:rPr>
              <w:fldChar w:fldCharType="separate"/>
            </w:r>
            <w:r w:rsidR="002047CB">
              <w:rPr>
                <w:noProof/>
                <w:webHidden/>
              </w:rPr>
              <w:t>3</w:t>
            </w:r>
            <w:r w:rsidR="002047CB">
              <w:rPr>
                <w:noProof/>
                <w:webHidden/>
              </w:rPr>
              <w:fldChar w:fldCharType="end"/>
            </w:r>
          </w:hyperlink>
        </w:p>
        <w:p w14:paraId="1CB47B7C" w14:textId="41204228" w:rsidR="002047CB" w:rsidRDefault="002047CB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33" w:history="1">
            <w:r w:rsidRPr="009572F1">
              <w:rPr>
                <w:rStyle w:val="Hyperlnk"/>
                <w:noProof/>
              </w:rPr>
              <w:t>Lärandemål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1F62C" w14:textId="13638852" w:rsidR="002047CB" w:rsidRDefault="002047CB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34" w:history="1">
            <w:r w:rsidRPr="009572F1">
              <w:rPr>
                <w:rStyle w:val="Hyperlnk"/>
                <w:noProof/>
              </w:rPr>
              <w:t>Kursinnehåll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DE3AE" w14:textId="4A40C0F6" w:rsidR="002047CB" w:rsidRDefault="002047CB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35" w:history="1">
            <w:r w:rsidRPr="009572F1">
              <w:rPr>
                <w:rStyle w:val="Hyperlnk"/>
                <w:noProof/>
              </w:rPr>
              <w:t>Kontaktuppgifter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4610E" w14:textId="07513D41" w:rsidR="002047CB" w:rsidRDefault="002047CB">
          <w:pPr>
            <w:pStyle w:val="Innehll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36" w:history="1">
            <w:r w:rsidRPr="009572F1">
              <w:rPr>
                <w:rStyle w:val="Hyperlnk"/>
                <w:rFonts w:cs="Times New Roman"/>
                <w:noProof/>
              </w:rPr>
              <w:t>Schema för kurstillfällen vid Liu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C1D92" w14:textId="03EAC2AC" w:rsidR="002047CB" w:rsidRDefault="002047CB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37" w:history="1">
            <w:r w:rsidRPr="009572F1">
              <w:rPr>
                <w:rStyle w:val="Hyperlnk"/>
                <w:noProof/>
              </w:rPr>
              <w:t>Kurstillfälle 1: 30 augusti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72873" w14:textId="2005B656" w:rsidR="002047CB" w:rsidRDefault="002047CB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38" w:history="1">
            <w:r w:rsidRPr="009572F1">
              <w:rPr>
                <w:rStyle w:val="Hyperlnk"/>
                <w:noProof/>
              </w:rPr>
              <w:t>Kurstillfälle 2: 8 november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7CFBF" w14:textId="702C1A3E" w:rsidR="002047CB" w:rsidRDefault="002047CB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39" w:history="1">
            <w:r w:rsidRPr="009572F1">
              <w:rPr>
                <w:rStyle w:val="Hyperlnk"/>
                <w:noProof/>
              </w:rPr>
              <w:t>Kurstillfälle 3: 5 mars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9918E" w14:textId="6BDDE82B" w:rsidR="002047CB" w:rsidRDefault="002047CB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40" w:history="1">
            <w:r w:rsidRPr="009572F1">
              <w:rPr>
                <w:rStyle w:val="Hyperlnk"/>
                <w:noProof/>
              </w:rPr>
              <w:t>Kurstillfälle 4: 14 juni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11ACC8" w14:textId="34271D0E" w:rsidR="002047CB" w:rsidRDefault="002047CB">
          <w:pPr>
            <w:pStyle w:val="Innehll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41" w:history="1">
            <w:r w:rsidRPr="009572F1">
              <w:rPr>
                <w:rStyle w:val="Hyperlnk"/>
                <w:noProof/>
              </w:rPr>
              <w:t>Examinationsuppgifter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E5756" w14:textId="3E8B7B77" w:rsidR="002047CB" w:rsidRDefault="002047CB">
          <w:pPr>
            <w:pStyle w:val="Innehll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42" w:history="1">
            <w:r w:rsidRPr="009572F1">
              <w:rPr>
                <w:rStyle w:val="Hyperlnk"/>
                <w:noProof/>
              </w:rPr>
              <w:t>Arbetsgång under kursen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9608C" w14:textId="16956E15" w:rsidR="002047CB" w:rsidRDefault="002047CB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43" w:history="1">
            <w:r w:rsidRPr="009572F1">
              <w:rPr>
                <w:rStyle w:val="Hyperlnk"/>
                <w:noProof/>
                <w:lang w:eastAsia="sv-SE"/>
              </w:rPr>
              <w:t>Förberedelse inför kursträff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9C0B1" w14:textId="2744720C" w:rsidR="002047CB" w:rsidRDefault="002047CB">
          <w:pPr>
            <w:pStyle w:val="Innehll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7114644" w:history="1">
            <w:r w:rsidRPr="009572F1">
              <w:rPr>
                <w:rStyle w:val="Hyperlnk"/>
                <w:noProof/>
              </w:rPr>
              <w:t>Examinationsuppgift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1F415" w14:textId="780CC164" w:rsidR="002047CB" w:rsidRDefault="002047CB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45" w:history="1">
            <w:r w:rsidRPr="009572F1">
              <w:rPr>
                <w:rStyle w:val="Hyperlnk"/>
                <w:noProof/>
              </w:rPr>
              <w:t>Förberedelse inför träff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DA2CB" w14:textId="003D71C4" w:rsidR="002047CB" w:rsidRDefault="002047CB">
          <w:pPr>
            <w:pStyle w:val="Innehll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7114646" w:history="1">
            <w:r w:rsidRPr="009572F1">
              <w:rPr>
                <w:rStyle w:val="Hyperlnk"/>
                <w:noProof/>
              </w:rPr>
              <w:t>Examinationsuppgift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B256F" w14:textId="3853A10F" w:rsidR="002047CB" w:rsidRDefault="002047CB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47" w:history="1">
            <w:r w:rsidRPr="009572F1">
              <w:rPr>
                <w:rStyle w:val="Hyperlnk"/>
                <w:noProof/>
              </w:rPr>
              <w:t>Förberedelse inför träff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7C515" w14:textId="0116728F" w:rsidR="002047CB" w:rsidRDefault="002047CB">
          <w:pPr>
            <w:pStyle w:val="Innehll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7114648" w:history="1">
            <w:r w:rsidRPr="009572F1">
              <w:rPr>
                <w:rStyle w:val="Hyperlnk"/>
                <w:noProof/>
              </w:rPr>
              <w:t>Seminarium/Walk &amp; Talk Det pedagogiska naturmötet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05B1F" w14:textId="61B5F881" w:rsidR="002047CB" w:rsidRDefault="002047CB">
          <w:pPr>
            <w:pStyle w:val="Innehll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7114649" w:history="1">
            <w:r w:rsidRPr="009572F1">
              <w:rPr>
                <w:rStyle w:val="Hyperlnk"/>
                <w:rFonts w:eastAsia="Arial Unicode MS"/>
                <w:noProof/>
              </w:rPr>
              <w:t>Examinationsuppgift 3 Skriftlig inlämning platsberättelse med didaktisk 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47958" w14:textId="5AACDE93" w:rsidR="002047CB" w:rsidRDefault="002047CB">
          <w:pPr>
            <w:pStyle w:val="Innehll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50" w:history="1">
            <w:r w:rsidRPr="009572F1">
              <w:rPr>
                <w:rStyle w:val="Hyperlnk"/>
                <w:noProof/>
              </w:rPr>
              <w:t>Bedömningsgrunder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010F1" w14:textId="39615113" w:rsidR="002047CB" w:rsidRDefault="002047CB">
          <w:pPr>
            <w:pStyle w:val="Innehll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sv-SE"/>
            </w:rPr>
          </w:pPr>
          <w:hyperlink w:anchor="_Toc17114651" w:history="1">
            <w:r w:rsidRPr="009572F1">
              <w:rPr>
                <w:rStyle w:val="Hyperlnk"/>
                <w:rFonts w:eastAsia="Arial Unicode MS"/>
                <w:noProof/>
              </w:rPr>
              <w:t>Litteraturlista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_Toc17114651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72F5C" w14:textId="35D35F89" w:rsidR="00C64C43" w:rsidRDefault="00C64C43">
          <w:r>
            <w:rPr>
              <w:b/>
              <w:bCs/>
            </w:rPr>
            <w:fldChar w:fldCharType="end"/>
          </w:r>
        </w:p>
      </w:sdtContent>
    </w:sdt>
    <w:p w14:paraId="13A0C2A1" w14:textId="77777777" w:rsidR="00C64C43" w:rsidRDefault="00C64C43" w:rsidP="00C64C43">
      <w:pPr>
        <w:rPr>
          <w:rFonts w:ascii="Tahoma" w:hAnsi="Tahoma" w:cs="Tahoma"/>
          <w:sz w:val="22"/>
        </w:rPr>
      </w:pPr>
    </w:p>
    <w:p w14:paraId="195744AD" w14:textId="77777777" w:rsidR="00D33744" w:rsidRPr="00C64C43" w:rsidRDefault="00CA0404" w:rsidP="00CA4E18">
      <w:pPr>
        <w:pStyle w:val="Rubrik1"/>
        <w:rPr>
          <w:rFonts w:eastAsiaTheme="minorHAnsi"/>
          <w:sz w:val="22"/>
          <w:szCs w:val="22"/>
        </w:rPr>
      </w:pPr>
      <w:r>
        <w:rPr>
          <w:rFonts w:ascii="Tahoma" w:hAnsi="Tahoma" w:cs="Tahoma"/>
          <w:sz w:val="22"/>
        </w:rPr>
        <w:br w:type="page"/>
      </w:r>
      <w:bookmarkStart w:id="0" w:name="_Toc17114632"/>
      <w:r w:rsidRPr="00305979">
        <w:rPr>
          <w:rFonts w:eastAsia="Arial Unicode MS"/>
        </w:rPr>
        <w:lastRenderedPageBreak/>
        <w:t>Förord</w:t>
      </w:r>
      <w:bookmarkEnd w:id="0"/>
    </w:p>
    <w:p w14:paraId="3BB7FEF2" w14:textId="1CBC6E52" w:rsidR="0056356C" w:rsidRDefault="00D33744" w:rsidP="001A4D38">
      <w:r w:rsidRPr="00387852">
        <w:rPr>
          <w:spacing w:val="-1"/>
        </w:rPr>
        <w:t>V</w:t>
      </w:r>
      <w:r w:rsidRPr="00387852">
        <w:t>älk</w:t>
      </w:r>
      <w:r w:rsidRPr="00387852">
        <w:rPr>
          <w:spacing w:val="-1"/>
        </w:rPr>
        <w:t>om</w:t>
      </w:r>
      <w:r w:rsidRPr="00387852">
        <w:rPr>
          <w:spacing w:val="1"/>
        </w:rPr>
        <w:t>me</w:t>
      </w:r>
      <w:r w:rsidRPr="00387852">
        <w:t>n till</w:t>
      </w:r>
      <w:r w:rsidRPr="00387852">
        <w:rPr>
          <w:spacing w:val="-2"/>
        </w:rPr>
        <w:t xml:space="preserve"> </w:t>
      </w:r>
      <w:r w:rsidRPr="00387852">
        <w:t>k</w:t>
      </w:r>
      <w:r w:rsidRPr="00387852">
        <w:rPr>
          <w:spacing w:val="-1"/>
        </w:rPr>
        <w:t>u</w:t>
      </w:r>
      <w:r w:rsidRPr="00387852">
        <w:t>rs</w:t>
      </w:r>
      <w:r w:rsidRPr="00387852">
        <w:rPr>
          <w:spacing w:val="1"/>
        </w:rPr>
        <w:t>e</w:t>
      </w:r>
      <w:r w:rsidRPr="00387852">
        <w:t>n</w:t>
      </w:r>
      <w:r w:rsidRPr="00387852">
        <w:rPr>
          <w:spacing w:val="-3"/>
        </w:rPr>
        <w:t xml:space="preserve"> </w:t>
      </w:r>
      <w:r w:rsidRPr="00387852">
        <w:rPr>
          <w:i/>
        </w:rPr>
        <w:t>U</w:t>
      </w:r>
      <w:r w:rsidRPr="00387852">
        <w:rPr>
          <w:i/>
          <w:spacing w:val="-2"/>
        </w:rPr>
        <w:t>t</w:t>
      </w:r>
      <w:r w:rsidRPr="00387852">
        <w:rPr>
          <w:i/>
          <w:spacing w:val="1"/>
        </w:rPr>
        <w:t>om</w:t>
      </w:r>
      <w:r w:rsidRPr="00387852">
        <w:rPr>
          <w:i/>
          <w:spacing w:val="-1"/>
        </w:rPr>
        <w:t>hu</w:t>
      </w:r>
      <w:r w:rsidRPr="00387852">
        <w:rPr>
          <w:i/>
        </w:rPr>
        <w:t>s</w:t>
      </w:r>
      <w:r w:rsidRPr="00387852">
        <w:rPr>
          <w:i/>
          <w:spacing w:val="-1"/>
        </w:rPr>
        <w:t>p</w:t>
      </w:r>
      <w:r w:rsidRPr="00387852">
        <w:rPr>
          <w:i/>
          <w:spacing w:val="1"/>
        </w:rPr>
        <w:t>e</w:t>
      </w:r>
      <w:r w:rsidRPr="00387852">
        <w:rPr>
          <w:i/>
          <w:spacing w:val="-1"/>
        </w:rPr>
        <w:t>d</w:t>
      </w:r>
      <w:r w:rsidRPr="00387852">
        <w:rPr>
          <w:i/>
        </w:rPr>
        <w:t>a</w:t>
      </w:r>
      <w:r w:rsidRPr="00387852">
        <w:rPr>
          <w:i/>
          <w:spacing w:val="-3"/>
        </w:rPr>
        <w:t>g</w:t>
      </w:r>
      <w:r w:rsidRPr="00387852">
        <w:rPr>
          <w:i/>
          <w:spacing w:val="1"/>
        </w:rPr>
        <w:t>o</w:t>
      </w:r>
      <w:r w:rsidRPr="00387852">
        <w:rPr>
          <w:i/>
          <w:spacing w:val="-1"/>
        </w:rPr>
        <w:t>g</w:t>
      </w:r>
      <w:r w:rsidRPr="00387852">
        <w:rPr>
          <w:i/>
        </w:rPr>
        <w:t>ik</w:t>
      </w:r>
      <w:r w:rsidRPr="00387852">
        <w:rPr>
          <w:i/>
          <w:spacing w:val="1"/>
        </w:rPr>
        <w:t xml:space="preserve"> </w:t>
      </w:r>
      <w:r w:rsidR="00EC3903">
        <w:rPr>
          <w:i/>
        </w:rPr>
        <w:t>med fokus på lärande för hållbar utveckling</w:t>
      </w:r>
      <w:r w:rsidR="009C14C7" w:rsidRPr="00387852">
        <w:t xml:space="preserve">. </w:t>
      </w:r>
      <w:r w:rsidR="00A159AF">
        <w:t xml:space="preserve">Kursen ligger på avancerad nivå och kan läsas i programmet eller som fristående kurs. </w:t>
      </w:r>
      <w:r w:rsidR="009C14C7" w:rsidRPr="00387852">
        <w:t xml:space="preserve">Kursen är organiserad med </w:t>
      </w:r>
      <w:r w:rsidR="00EC3903">
        <w:t>fyra</w:t>
      </w:r>
      <w:r w:rsidR="00CA0404" w:rsidRPr="00387852">
        <w:t xml:space="preserve"> träffar och däremellan studier enskilt och i grupp med hjälp av kursplattformen </w:t>
      </w:r>
      <w:proofErr w:type="spellStart"/>
      <w:r w:rsidR="00CA0404" w:rsidRPr="00387852">
        <w:t>Lisam</w:t>
      </w:r>
      <w:proofErr w:type="spellEnd"/>
      <w:r w:rsidR="00CA0404" w:rsidRPr="00387852">
        <w:t xml:space="preserve">. Kursen omfattar </w:t>
      </w:r>
      <w:r w:rsidR="00EC3903">
        <w:t xml:space="preserve">15 </w:t>
      </w:r>
      <w:proofErr w:type="spellStart"/>
      <w:r w:rsidR="00CA0404" w:rsidRPr="00387852">
        <w:t>hp</w:t>
      </w:r>
      <w:proofErr w:type="spellEnd"/>
      <w:r w:rsidR="00CA0404" w:rsidRPr="00387852">
        <w:t xml:space="preserve"> vilket motsvarar </w:t>
      </w:r>
      <w:r w:rsidR="00EC3903">
        <w:t>två</w:t>
      </w:r>
      <w:r w:rsidR="00CA0404" w:rsidRPr="00387852">
        <w:t xml:space="preserve"> termin</w:t>
      </w:r>
      <w:r w:rsidR="00EC3903">
        <w:t>ers</w:t>
      </w:r>
      <w:r w:rsidR="00CA0404" w:rsidRPr="00387852">
        <w:t xml:space="preserve"> läsning på kvartsfart och e</w:t>
      </w:r>
      <w:r w:rsidR="00E24429" w:rsidRPr="00387852">
        <w:t>n genomsnittlig studietid på 10</w:t>
      </w:r>
      <w:r w:rsidR="00CA0404" w:rsidRPr="00387852">
        <w:t xml:space="preserve"> timmar per vecka.</w:t>
      </w:r>
      <w:r w:rsidR="007C37E0" w:rsidRPr="00387852">
        <w:t xml:space="preserve"> </w:t>
      </w:r>
      <w:r w:rsidRPr="00387852">
        <w:rPr>
          <w:spacing w:val="2"/>
        </w:rPr>
        <w:t>I denna studieanvisning hittar du information om kursen</w:t>
      </w:r>
      <w:r w:rsidR="00600893" w:rsidRPr="00387852">
        <w:rPr>
          <w:spacing w:val="2"/>
        </w:rPr>
        <w:t>s</w:t>
      </w:r>
      <w:r w:rsidR="007C37E0" w:rsidRPr="00387852">
        <w:rPr>
          <w:spacing w:val="2"/>
        </w:rPr>
        <w:t xml:space="preserve"> </w:t>
      </w:r>
      <w:r w:rsidR="009C5E71">
        <w:rPr>
          <w:spacing w:val="2"/>
        </w:rPr>
        <w:t>upplägg,</w:t>
      </w:r>
      <w:r w:rsidRPr="00387852">
        <w:rPr>
          <w:spacing w:val="2"/>
        </w:rPr>
        <w:t xml:space="preserve"> </w:t>
      </w:r>
      <w:r w:rsidR="00A159AF">
        <w:rPr>
          <w:spacing w:val="2"/>
        </w:rPr>
        <w:t>campusträffar</w:t>
      </w:r>
      <w:r w:rsidRPr="00387852">
        <w:rPr>
          <w:spacing w:val="2"/>
        </w:rPr>
        <w:t xml:space="preserve">, </w:t>
      </w:r>
      <w:r w:rsidR="00A159AF">
        <w:rPr>
          <w:spacing w:val="2"/>
        </w:rPr>
        <w:t xml:space="preserve">litteratur och </w:t>
      </w:r>
      <w:r w:rsidRPr="00387852">
        <w:rPr>
          <w:spacing w:val="2"/>
        </w:rPr>
        <w:t>uppgift</w:t>
      </w:r>
      <w:r w:rsidR="00EC3903">
        <w:rPr>
          <w:spacing w:val="2"/>
        </w:rPr>
        <w:t>er</w:t>
      </w:r>
      <w:r w:rsidRPr="00387852">
        <w:rPr>
          <w:spacing w:val="2"/>
        </w:rPr>
        <w:t>.</w:t>
      </w:r>
      <w:r w:rsidR="0059717A" w:rsidRPr="00387852">
        <w:t xml:space="preserve"> </w:t>
      </w:r>
    </w:p>
    <w:p w14:paraId="342B7F5A" w14:textId="03C16CCD" w:rsidR="00A159AF" w:rsidRDefault="00A159AF" w:rsidP="001A4D38"/>
    <w:p w14:paraId="4D99C250" w14:textId="77777777" w:rsidR="0056356C" w:rsidRPr="0056356C" w:rsidRDefault="0056356C" w:rsidP="0056356C">
      <w:pPr>
        <w:pStyle w:val="Rubrik2"/>
      </w:pPr>
      <w:bookmarkStart w:id="1" w:name="_Toc17114633"/>
      <w:r w:rsidRPr="0056356C">
        <w:t>Lärandemål</w:t>
      </w:r>
      <w:bookmarkEnd w:id="1"/>
    </w:p>
    <w:p w14:paraId="1EC04B6F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Efter avslutad kurs ska den studerande kunna:</w:t>
      </w:r>
    </w:p>
    <w:p w14:paraId="521AA908" w14:textId="03E1028E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</w:t>
      </w:r>
      <w:r w:rsidRPr="0056356C">
        <w:rPr>
          <w:lang w:eastAsia="en-US"/>
        </w:rPr>
        <w:t>redogöra för fördjupade kunskaper om utomhuspedagogikens vetenskapliga grund</w:t>
      </w:r>
    </w:p>
    <w:p w14:paraId="63D36B3A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och samtida forskningsfält</w:t>
      </w:r>
    </w:p>
    <w:p w14:paraId="40C5694F" w14:textId="6A2BAEFE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</w:t>
      </w:r>
      <w:r w:rsidRPr="0056356C">
        <w:rPr>
          <w:lang w:eastAsia="en-US"/>
        </w:rPr>
        <w:t>diskutera och problematisera centrala begrepp inom utomhuspedagogik med fokus</w:t>
      </w:r>
    </w:p>
    <w:p w14:paraId="7065E259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på miljö- och hållbarhetsundervisning</w:t>
      </w:r>
    </w:p>
    <w:p w14:paraId="0FA96AB1" w14:textId="28E522F6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</w:t>
      </w:r>
      <w:r w:rsidRPr="0056356C">
        <w:rPr>
          <w:lang w:eastAsia="en-US"/>
        </w:rPr>
        <w:t>beskriva och analysera hur utomhusundervisning kan genomföras med</w:t>
      </w:r>
    </w:p>
    <w:p w14:paraId="716ED39A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utgångspunkt i utbildningsvetenskaplig teori och forskning</w:t>
      </w:r>
    </w:p>
    <w:p w14:paraId="43B8A9D7" w14:textId="797B054A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</w:t>
      </w:r>
      <w:r w:rsidRPr="0056356C">
        <w:rPr>
          <w:lang w:eastAsia="en-US"/>
        </w:rPr>
        <w:t>självständigt planera, genomföra och utvärdera undervisning och lärprocesser i</w:t>
      </w:r>
    </w:p>
    <w:p w14:paraId="1E58705A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olika typer av utomhusmiljöer</w:t>
      </w:r>
    </w:p>
    <w:p w14:paraId="41DAFEF7" w14:textId="77777777" w:rsidR="0056356C" w:rsidRPr="0056356C" w:rsidRDefault="0056356C" w:rsidP="0056356C">
      <w:pPr>
        <w:pStyle w:val="Rubrik2"/>
      </w:pPr>
      <w:bookmarkStart w:id="2" w:name="_Toc17114634"/>
      <w:r w:rsidRPr="0056356C">
        <w:t>Kursinnehåll</w:t>
      </w:r>
      <w:bookmarkEnd w:id="2"/>
    </w:p>
    <w:p w14:paraId="09743482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Kursen utgår ifrån aktuell forskning med fokus på undervisning och lärande i miljöer</w:t>
      </w:r>
    </w:p>
    <w:p w14:paraId="4A0F0C7C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utanför det traditionella klassrummet. I kursen ges exempel från utbildningssystemets</w:t>
      </w:r>
    </w:p>
    <w:p w14:paraId="3E5EBFCC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olika praktiker, och det lämnas utrymme för deltagarna att utgå ifrån egna intressen och</w:t>
      </w:r>
    </w:p>
    <w:p w14:paraId="53F0CB47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verksamhetsområden. Ett centralt innehåll är förståelse för utomhuspedagogikens</w:t>
      </w:r>
    </w:p>
    <w:p w14:paraId="57B33849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mångfacetterade praktik- och forskningsfält och kursen behandlar hur olika teoretiska</w:t>
      </w:r>
    </w:p>
    <w:p w14:paraId="11832C07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ansatser bidragit till att forma det utomhuspedagogiska fältet. I kursen diskuteras olika</w:t>
      </w:r>
    </w:p>
    <w:p w14:paraId="703CC468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aspekter av lärande med relevans för lärande utanför förskolan och skolans rum.</w:t>
      </w:r>
    </w:p>
    <w:p w14:paraId="0AB7B22B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Människans relation till platser är en viktig aspekt i både utomhuspedagogik och miljö- och</w:t>
      </w:r>
    </w:p>
    <w:p w14:paraId="443AC7C1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hållbarhetsundervisning, och naturmötets roll för lärande diskuteras och problematiseras.</w:t>
      </w:r>
    </w:p>
    <w:p w14:paraId="1E0E106E" w14:textId="77777777" w:rsidR="0056356C" w:rsidRPr="0056356C" w:rsidRDefault="0056356C" w:rsidP="0056356C">
      <w:pPr>
        <w:autoSpaceDE w:val="0"/>
        <w:autoSpaceDN w:val="0"/>
        <w:adjustRightInd w:val="0"/>
        <w:rPr>
          <w:lang w:eastAsia="en-US"/>
        </w:rPr>
      </w:pPr>
      <w:r w:rsidRPr="0056356C">
        <w:rPr>
          <w:lang w:eastAsia="en-US"/>
        </w:rPr>
        <w:t>Kursen behandlar både teoretiskt och praktiskt hur miljö- och hållbarhetsundervisning kan</w:t>
      </w:r>
    </w:p>
    <w:p w14:paraId="2E77A46E" w14:textId="1C991338" w:rsidR="00A159AF" w:rsidRPr="0056356C" w:rsidRDefault="0056356C" w:rsidP="0056356C">
      <w:pPr>
        <w:rPr>
          <w:color w:val="000000" w:themeColor="text1"/>
        </w:rPr>
      </w:pPr>
      <w:r w:rsidRPr="0056356C">
        <w:rPr>
          <w:lang w:eastAsia="en-US"/>
        </w:rPr>
        <w:t>ske i natur- och kulturlandskap i närområdet.</w:t>
      </w:r>
    </w:p>
    <w:p w14:paraId="5D637D04" w14:textId="77777777" w:rsidR="00EC3903" w:rsidRPr="0056356C" w:rsidRDefault="00EC3903" w:rsidP="001A4D38"/>
    <w:p w14:paraId="13CA1E47" w14:textId="77777777" w:rsidR="0059717A" w:rsidRPr="00387852" w:rsidRDefault="0059717A" w:rsidP="001A4D38"/>
    <w:p w14:paraId="4BF84237" w14:textId="77777777" w:rsidR="00D33744" w:rsidRPr="00387852" w:rsidRDefault="0059717A" w:rsidP="001A4D38">
      <w:r w:rsidRPr="00387852">
        <w:t>Varmt välkommen till kursen!</w:t>
      </w:r>
    </w:p>
    <w:p w14:paraId="493AA5F2" w14:textId="69FD1BCA" w:rsidR="00770A40" w:rsidRDefault="00770A40" w:rsidP="001A4D38"/>
    <w:p w14:paraId="0E96D0A8" w14:textId="750FAEAA" w:rsidR="00770A40" w:rsidRDefault="0056356C" w:rsidP="0056356C">
      <w:pPr>
        <w:spacing w:after="200" w:line="276" w:lineRule="auto"/>
      </w:pPr>
      <w:r>
        <w:br w:type="page"/>
      </w:r>
    </w:p>
    <w:p w14:paraId="3FE5E3F8" w14:textId="77777777" w:rsidR="00770A40" w:rsidRDefault="00770A40" w:rsidP="00770A40">
      <w:pPr>
        <w:pStyle w:val="Rubrik2"/>
      </w:pPr>
      <w:bookmarkStart w:id="3" w:name="_Toc517350069"/>
      <w:bookmarkStart w:id="4" w:name="_Toc17114635"/>
      <w:r>
        <w:lastRenderedPageBreak/>
        <w:t>Kontaktuppgifter</w:t>
      </w:r>
      <w:bookmarkEnd w:id="3"/>
      <w:bookmarkEnd w:id="4"/>
      <w:r>
        <w:t xml:space="preserve"> </w:t>
      </w:r>
    </w:p>
    <w:p w14:paraId="71677ADB" w14:textId="77777777" w:rsidR="00770A40" w:rsidRPr="00D265DD" w:rsidRDefault="00770A40" w:rsidP="00770A40"/>
    <w:p w14:paraId="3AE11BB6" w14:textId="77F3CD06" w:rsidR="00770A40" w:rsidRDefault="00770A40" w:rsidP="00770A40">
      <w:pPr>
        <w:rPr>
          <w:rFonts w:cstheme="minorHAnsi"/>
        </w:rPr>
      </w:pPr>
      <w:r w:rsidRPr="00E13B0C">
        <w:rPr>
          <w:rFonts w:cstheme="minorHAnsi"/>
        </w:rPr>
        <w:t xml:space="preserve">Emilia </w:t>
      </w:r>
      <w:proofErr w:type="spellStart"/>
      <w:r w:rsidRPr="00E13B0C">
        <w:rPr>
          <w:rFonts w:cstheme="minorHAnsi"/>
        </w:rPr>
        <w:t>Fägerstam</w:t>
      </w:r>
      <w:proofErr w:type="spellEnd"/>
    </w:p>
    <w:p w14:paraId="1F36E7B5" w14:textId="4F17EF9A" w:rsidR="00A159AF" w:rsidRPr="00E13B0C" w:rsidRDefault="00A159AF" w:rsidP="00770A40">
      <w:pPr>
        <w:rPr>
          <w:rFonts w:cstheme="minorHAnsi"/>
        </w:rPr>
      </w:pPr>
      <w:r>
        <w:rPr>
          <w:rFonts w:cstheme="minorHAnsi"/>
        </w:rPr>
        <w:t>Rum I:3 330, campus Valla</w:t>
      </w:r>
    </w:p>
    <w:p w14:paraId="68F0E9EF" w14:textId="77777777" w:rsidR="00770A40" w:rsidRPr="00E13B0C" w:rsidRDefault="00770A40" w:rsidP="00770A40">
      <w:pPr>
        <w:rPr>
          <w:rFonts w:cstheme="minorHAnsi"/>
          <w:lang w:val="en-US"/>
        </w:rPr>
      </w:pPr>
      <w:r w:rsidRPr="00E13B0C">
        <w:rPr>
          <w:rFonts w:cstheme="minorHAnsi"/>
          <w:lang w:val="en-US"/>
        </w:rPr>
        <w:t>Tel: 070-0896222</w:t>
      </w:r>
    </w:p>
    <w:p w14:paraId="7D4B6756" w14:textId="75ACAD1C" w:rsidR="00770A40" w:rsidRDefault="00770A40" w:rsidP="00770A40">
      <w:pPr>
        <w:rPr>
          <w:rStyle w:val="Hyperlnk"/>
          <w:rFonts w:cstheme="minorHAnsi"/>
          <w:lang w:val="en-US"/>
        </w:rPr>
      </w:pPr>
      <w:r w:rsidRPr="00E13B0C">
        <w:rPr>
          <w:rFonts w:cstheme="minorHAnsi"/>
          <w:lang w:val="en-US"/>
        </w:rPr>
        <w:t xml:space="preserve">Email: </w:t>
      </w:r>
      <w:hyperlink r:id="rId13" w:history="1">
        <w:r w:rsidRPr="00E13B0C">
          <w:rPr>
            <w:rStyle w:val="Hyperlnk"/>
            <w:rFonts w:cstheme="minorHAnsi"/>
            <w:lang w:val="en-US"/>
          </w:rPr>
          <w:t>emilia.fagerstam@liu.se</w:t>
        </w:r>
      </w:hyperlink>
    </w:p>
    <w:p w14:paraId="7C7A0706" w14:textId="77777777" w:rsidR="0056356C" w:rsidRPr="00E13B0C" w:rsidRDefault="0056356C" w:rsidP="00770A40">
      <w:pPr>
        <w:rPr>
          <w:rStyle w:val="Hyperlnk"/>
          <w:rFonts w:cstheme="minorHAnsi"/>
          <w:lang w:val="en-US"/>
        </w:rPr>
      </w:pPr>
    </w:p>
    <w:p w14:paraId="50C85590" w14:textId="77777777" w:rsidR="00770A40" w:rsidRPr="00E13B0C" w:rsidRDefault="00770A40" w:rsidP="00770A40">
      <w:pPr>
        <w:rPr>
          <w:rStyle w:val="Hyperlnk"/>
          <w:rFonts w:cstheme="minorHAnsi"/>
          <w:lang w:val="en-US"/>
        </w:rPr>
      </w:pPr>
    </w:p>
    <w:p w14:paraId="308750F3" w14:textId="77777777" w:rsidR="00770A40" w:rsidRPr="00900372" w:rsidRDefault="00770A40" w:rsidP="00770A40">
      <w:pPr>
        <w:rPr>
          <w:rFonts w:cstheme="minorHAnsi"/>
          <w:color w:val="000000" w:themeColor="text1"/>
          <w:lang w:val="en-US"/>
        </w:rPr>
      </w:pPr>
      <w:r w:rsidRPr="00900372">
        <w:rPr>
          <w:rFonts w:cstheme="minorHAnsi"/>
          <w:color w:val="000000" w:themeColor="text1"/>
          <w:lang w:val="en-US"/>
        </w:rPr>
        <w:t xml:space="preserve">Ola </w:t>
      </w:r>
      <w:proofErr w:type="spellStart"/>
      <w:r w:rsidRPr="00900372">
        <w:rPr>
          <w:rFonts w:cstheme="minorHAnsi"/>
          <w:color w:val="000000" w:themeColor="text1"/>
          <w:lang w:val="en-US"/>
        </w:rPr>
        <w:t>Uhrqvist</w:t>
      </w:r>
      <w:proofErr w:type="spellEnd"/>
    </w:p>
    <w:p w14:paraId="523959BC" w14:textId="7D58C962" w:rsidR="00770A40" w:rsidRPr="00C07756" w:rsidRDefault="00A159AF" w:rsidP="00770A40">
      <w:pPr>
        <w:rPr>
          <w:rFonts w:cstheme="minorHAnsi"/>
          <w:color w:val="000000" w:themeColor="text1"/>
          <w:lang w:val="en-US"/>
        </w:rPr>
      </w:pPr>
      <w:r w:rsidRPr="00C07756">
        <w:rPr>
          <w:rFonts w:cstheme="minorHAnsi"/>
          <w:color w:val="000000" w:themeColor="text1"/>
          <w:lang w:val="en-US"/>
        </w:rPr>
        <w:t>Rum:</w:t>
      </w:r>
      <w:r w:rsidR="00900372" w:rsidRPr="00C07756">
        <w:rPr>
          <w:rFonts w:cstheme="minorHAnsi"/>
          <w:color w:val="000000" w:themeColor="text1"/>
          <w:lang w:val="en-US"/>
        </w:rPr>
        <w:t xml:space="preserve"> I:2 campus Valla</w:t>
      </w:r>
    </w:p>
    <w:p w14:paraId="70BD4653" w14:textId="0A44680F" w:rsidR="00A159AF" w:rsidRPr="00900372" w:rsidRDefault="00A159AF" w:rsidP="00770A40">
      <w:pPr>
        <w:rPr>
          <w:rFonts w:cstheme="minorHAnsi"/>
          <w:color w:val="000000" w:themeColor="text1"/>
          <w:lang w:val="en-US"/>
        </w:rPr>
      </w:pPr>
      <w:r w:rsidRPr="00C07756">
        <w:rPr>
          <w:rFonts w:cstheme="minorHAnsi"/>
          <w:lang w:val="en-US"/>
        </w:rPr>
        <w:t xml:space="preserve">Tel: </w:t>
      </w:r>
      <w:r w:rsidR="00900372" w:rsidRPr="00900372">
        <w:rPr>
          <w:rFonts w:cstheme="minorHAnsi"/>
          <w:color w:val="000000" w:themeColor="text1"/>
          <w:lang w:val="en-US"/>
        </w:rPr>
        <w:t>0</w:t>
      </w:r>
      <w:r w:rsidR="00900372">
        <w:rPr>
          <w:rFonts w:cstheme="minorHAnsi"/>
          <w:color w:val="000000" w:themeColor="text1"/>
          <w:lang w:val="en-US"/>
        </w:rPr>
        <w:t>734-057663</w:t>
      </w:r>
    </w:p>
    <w:p w14:paraId="7D346ADE" w14:textId="2C91928D" w:rsidR="00770A40" w:rsidRPr="00900372" w:rsidRDefault="00770A40" w:rsidP="00770A40">
      <w:pPr>
        <w:rPr>
          <w:rStyle w:val="Hyperlnk"/>
          <w:rFonts w:cstheme="minorHAnsi"/>
          <w:lang w:val="en-US"/>
        </w:rPr>
      </w:pPr>
      <w:r w:rsidRPr="00900372">
        <w:rPr>
          <w:rFonts w:cstheme="minorHAnsi"/>
          <w:color w:val="000000" w:themeColor="text1"/>
          <w:lang w:val="en-US"/>
        </w:rPr>
        <w:t xml:space="preserve">Email: </w:t>
      </w:r>
      <w:hyperlink r:id="rId14" w:history="1">
        <w:r w:rsidRPr="00900372">
          <w:rPr>
            <w:rStyle w:val="Hyperlnk"/>
            <w:rFonts w:cstheme="minorHAnsi"/>
            <w:lang w:val="en-US"/>
          </w:rPr>
          <w:t>ola.uhrqvist@liu.se</w:t>
        </w:r>
      </w:hyperlink>
    </w:p>
    <w:p w14:paraId="5EF4C43A" w14:textId="77777777" w:rsidR="00770A40" w:rsidRPr="00E13B0C" w:rsidRDefault="00770A40" w:rsidP="00770A40">
      <w:pPr>
        <w:rPr>
          <w:rFonts w:cstheme="minorHAnsi"/>
          <w:color w:val="000000" w:themeColor="text1"/>
        </w:rPr>
      </w:pPr>
    </w:p>
    <w:p w14:paraId="6F18CF64" w14:textId="77777777" w:rsidR="00770A40" w:rsidRPr="00E13B0C" w:rsidRDefault="00770A40" w:rsidP="00770A40">
      <w:pPr>
        <w:rPr>
          <w:rFonts w:cstheme="minorHAnsi"/>
        </w:rPr>
      </w:pPr>
      <w:r w:rsidRPr="00E13B0C">
        <w:rPr>
          <w:rFonts w:cstheme="minorHAnsi"/>
        </w:rPr>
        <w:t>Malin Åberg, kursadministratör</w:t>
      </w:r>
    </w:p>
    <w:p w14:paraId="25D925DE" w14:textId="77777777" w:rsidR="00770A40" w:rsidRPr="00900372" w:rsidRDefault="00770A40" w:rsidP="00770A40">
      <w:pPr>
        <w:rPr>
          <w:rFonts w:cstheme="minorHAnsi"/>
        </w:rPr>
      </w:pPr>
      <w:r w:rsidRPr="00900372">
        <w:rPr>
          <w:rFonts w:cstheme="minorHAnsi"/>
        </w:rPr>
        <w:t xml:space="preserve">Tel: </w:t>
      </w:r>
      <w:proofErr w:type="gramStart"/>
      <w:r w:rsidRPr="00900372">
        <w:rPr>
          <w:rFonts w:cstheme="minorHAnsi"/>
        </w:rPr>
        <w:t>013-284060</w:t>
      </w:r>
      <w:proofErr w:type="gramEnd"/>
    </w:p>
    <w:p w14:paraId="168E76EA" w14:textId="77777777" w:rsidR="00770A40" w:rsidRPr="00900372" w:rsidRDefault="00770A40" w:rsidP="00770A40">
      <w:pPr>
        <w:rPr>
          <w:rFonts w:eastAsia="Calibri" w:cstheme="minorHAnsi"/>
          <w:color w:val="000000"/>
        </w:rPr>
      </w:pPr>
      <w:r w:rsidRPr="00900372">
        <w:rPr>
          <w:rFonts w:cstheme="minorHAnsi"/>
        </w:rPr>
        <w:t>Email: malin.aberg@liu.se</w:t>
      </w:r>
    </w:p>
    <w:p w14:paraId="1127D367" w14:textId="77777777" w:rsidR="00770A40" w:rsidRPr="00387852" w:rsidRDefault="00770A40" w:rsidP="001A4D38"/>
    <w:p w14:paraId="3E9AE5D5" w14:textId="77777777" w:rsidR="0059717A" w:rsidRPr="00387852" w:rsidRDefault="0059717A" w:rsidP="001A4D38">
      <w:pPr>
        <w:rPr>
          <w:rFonts w:eastAsia="Arial Unicode MS"/>
        </w:rPr>
      </w:pPr>
    </w:p>
    <w:p w14:paraId="05A607B3" w14:textId="77777777" w:rsidR="00F25D88" w:rsidRPr="00387852" w:rsidRDefault="00F25D88" w:rsidP="001A4D38"/>
    <w:p w14:paraId="783F0DAB" w14:textId="77777777" w:rsidR="0059717A" w:rsidRPr="00305979" w:rsidRDefault="0059717A" w:rsidP="00F25D88">
      <w:pPr>
        <w:rPr>
          <w:rFonts w:eastAsia="Arial Unicode MS"/>
          <w:sz w:val="20"/>
          <w:szCs w:val="20"/>
        </w:rPr>
      </w:pPr>
    </w:p>
    <w:p w14:paraId="25FC4C96" w14:textId="57917983" w:rsidR="007C37E0" w:rsidRDefault="007C37E0">
      <w:r>
        <w:br w:type="page"/>
      </w:r>
    </w:p>
    <w:p w14:paraId="5B12ECE2" w14:textId="7AFB523D" w:rsidR="00E31941" w:rsidRDefault="003C1154" w:rsidP="00E960FB">
      <w:pPr>
        <w:pStyle w:val="Rubrik1"/>
        <w:rPr>
          <w:rStyle w:val="Stark"/>
          <w:rFonts w:ascii="Times New Roman" w:hAnsi="Times New Roman" w:cs="Times New Roman"/>
          <w:b/>
          <w:bCs/>
        </w:rPr>
      </w:pPr>
      <w:bookmarkStart w:id="5" w:name="_Toc17114636"/>
      <w:r w:rsidRPr="00305979">
        <w:rPr>
          <w:rStyle w:val="Stark"/>
          <w:rFonts w:ascii="Times New Roman" w:hAnsi="Times New Roman" w:cs="Times New Roman"/>
          <w:b/>
          <w:bCs/>
        </w:rPr>
        <w:lastRenderedPageBreak/>
        <w:t>Schema för kurstillfällen</w:t>
      </w:r>
      <w:r w:rsidR="00CC4A94">
        <w:rPr>
          <w:rStyle w:val="Stark"/>
          <w:rFonts w:ascii="Times New Roman" w:hAnsi="Times New Roman" w:cs="Times New Roman"/>
          <w:b/>
          <w:bCs/>
        </w:rPr>
        <w:t xml:space="preserve"> vid Liu</w:t>
      </w:r>
      <w:bookmarkEnd w:id="5"/>
    </w:p>
    <w:p w14:paraId="6C246783" w14:textId="77777777" w:rsidR="00E960FB" w:rsidRDefault="00E960FB" w:rsidP="00E31941">
      <w:pPr>
        <w:rPr>
          <w:b/>
        </w:rPr>
      </w:pPr>
    </w:p>
    <w:p w14:paraId="578B40B5" w14:textId="77777777" w:rsidR="004359B9" w:rsidRDefault="004359B9" w:rsidP="00E31941">
      <w:pPr>
        <w:rPr>
          <w:sz w:val="22"/>
        </w:rPr>
      </w:pPr>
    </w:p>
    <w:p w14:paraId="04D9C235" w14:textId="02F107D5" w:rsidR="00E31941" w:rsidRDefault="004359B9" w:rsidP="00CA4E18">
      <w:pPr>
        <w:pStyle w:val="Rubrik2"/>
      </w:pPr>
      <w:bookmarkStart w:id="6" w:name="_Toc17114637"/>
      <w:r>
        <w:t>Kurstillfäll</w:t>
      </w:r>
      <w:r w:rsidR="00CC4A94">
        <w:t>e</w:t>
      </w:r>
      <w:r>
        <w:t xml:space="preserve"> 1: </w:t>
      </w:r>
      <w:r w:rsidR="00EC3903">
        <w:t>30 augusti 2019</w:t>
      </w:r>
      <w:bookmarkEnd w:id="6"/>
    </w:p>
    <w:p w14:paraId="2AE31C7F" w14:textId="76F7783B" w:rsidR="00CC4A94" w:rsidRPr="00CC4A94" w:rsidRDefault="00EC3903" w:rsidP="00CC4A94">
      <w:pPr>
        <w:rPr>
          <w:rFonts w:eastAsia="Times New Roman"/>
        </w:rPr>
      </w:pPr>
      <w:r w:rsidRPr="00CC4A94">
        <w:rPr>
          <w:lang w:eastAsia="en-US"/>
        </w:rPr>
        <w:t>Sal GG 32,</w:t>
      </w:r>
      <w:r w:rsidR="00CC4A94" w:rsidRPr="00CC4A94">
        <w:rPr>
          <w:lang w:eastAsia="en-US"/>
        </w:rPr>
        <w:t xml:space="preserve"> </w:t>
      </w:r>
      <w:r w:rsidR="00CC4A94" w:rsidRPr="00CC4A94">
        <w:rPr>
          <w:rFonts w:eastAsia="Times New Roman"/>
          <w:color w:val="000000"/>
        </w:rPr>
        <w:t xml:space="preserve">Hus G Galaxen, Våning </w:t>
      </w:r>
      <w:r w:rsidR="00CC4A94">
        <w:rPr>
          <w:rFonts w:eastAsia="Times New Roman"/>
          <w:color w:val="000000"/>
        </w:rPr>
        <w:t>3</w:t>
      </w:r>
      <w:r w:rsidR="00CC4A94" w:rsidRPr="00CC4A94">
        <w:rPr>
          <w:rFonts w:eastAsia="Times New Roman"/>
          <w:color w:val="000000"/>
        </w:rPr>
        <w:t>, Ingång</w:t>
      </w:r>
      <w:r w:rsidR="00CC4A94">
        <w:rPr>
          <w:rFonts w:eastAsia="Times New Roman"/>
          <w:color w:val="000000"/>
        </w:rPr>
        <w:t xml:space="preserve"> </w:t>
      </w:r>
      <w:r w:rsidR="00CC4A94" w:rsidRPr="00CC4A94">
        <w:rPr>
          <w:rFonts w:eastAsia="Times New Roman"/>
          <w:color w:val="000000"/>
        </w:rPr>
        <w:t>81</w:t>
      </w:r>
    </w:p>
    <w:p w14:paraId="034502FF" w14:textId="7D4FB9D1" w:rsidR="00EC3903" w:rsidRPr="00CC4A94" w:rsidRDefault="00EC3903" w:rsidP="00EC3903">
      <w:pPr>
        <w:rPr>
          <w:lang w:eastAsia="en-US"/>
        </w:rPr>
      </w:pPr>
    </w:p>
    <w:p w14:paraId="5B0B9206" w14:textId="77777777" w:rsidR="00CC4A94" w:rsidRDefault="00EC3903" w:rsidP="001A4D38">
      <w:r>
        <w:t>10.15-12</w:t>
      </w:r>
    </w:p>
    <w:p w14:paraId="3CC1A7F5" w14:textId="41E92016" w:rsidR="000C0E6B" w:rsidRDefault="006D1713" w:rsidP="001A4D38">
      <w:r>
        <w:t>Upprop</w:t>
      </w:r>
      <w:r w:rsidR="000C0E6B">
        <w:t xml:space="preserve"> och kursinformation. Presentation av kursen deltagare och diskussion om förväntningar på kursen.</w:t>
      </w:r>
    </w:p>
    <w:p w14:paraId="2780C96E" w14:textId="535B42B8" w:rsidR="00A159AF" w:rsidRDefault="00A159AF" w:rsidP="001A4D38">
      <w:r>
        <w:t xml:space="preserve">Introduktion till forskningsfältet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/Utomhuspedagogik (EF)</w:t>
      </w:r>
    </w:p>
    <w:p w14:paraId="3E68DBCD" w14:textId="57C515C6" w:rsidR="00CC4A94" w:rsidRDefault="00CC4A94" w:rsidP="001A4D38"/>
    <w:p w14:paraId="1A0AC4D0" w14:textId="59E04719" w:rsidR="00CC4A94" w:rsidRDefault="00CC4A94" w:rsidP="001A4D38">
      <w:r>
        <w:t>13.15-15</w:t>
      </w:r>
      <w:r w:rsidR="00196863">
        <w:t xml:space="preserve"> </w:t>
      </w:r>
      <w:r w:rsidR="00B33CE8">
        <w:t xml:space="preserve">Ute: </w:t>
      </w:r>
      <w:r w:rsidR="00EB5636">
        <w:t xml:space="preserve">Praktisk </w:t>
      </w:r>
      <w:r w:rsidR="00B33CE8">
        <w:t>utomhuspedagogik</w:t>
      </w:r>
      <w:r w:rsidR="00EB5636">
        <w:t xml:space="preserve"> (AL)</w:t>
      </w:r>
    </w:p>
    <w:p w14:paraId="10DACD07" w14:textId="4FAF6A65" w:rsidR="004359B9" w:rsidRPr="00C07756" w:rsidRDefault="00EB5636" w:rsidP="00E31941">
      <w:pPr>
        <w:rPr>
          <w:color w:val="000000" w:themeColor="text1"/>
        </w:rPr>
      </w:pPr>
      <w:r>
        <w:t>15-16</w:t>
      </w:r>
      <w:r w:rsidR="00B33CE8">
        <w:t>.30</w:t>
      </w:r>
      <w:r>
        <w:t xml:space="preserve"> Lärande för hållbar utveckling (OU)</w:t>
      </w:r>
      <w:r w:rsidR="00C07756">
        <w:t xml:space="preserve"> </w:t>
      </w:r>
    </w:p>
    <w:p w14:paraId="430E58AD" w14:textId="186CBE04" w:rsidR="00FB4AAB" w:rsidRDefault="00FB4AAB" w:rsidP="00E31941"/>
    <w:p w14:paraId="0E5EB0B2" w14:textId="70170401" w:rsidR="00EB5636" w:rsidRDefault="00EB5636" w:rsidP="00E31941">
      <w:pPr>
        <w:rPr>
          <w:b/>
        </w:rPr>
      </w:pPr>
    </w:p>
    <w:p w14:paraId="34F84BAD" w14:textId="7C8ADCFA" w:rsidR="004359B9" w:rsidRDefault="004359B9" w:rsidP="00E960FB">
      <w:pPr>
        <w:pStyle w:val="Rubrik2"/>
      </w:pPr>
      <w:bookmarkStart w:id="7" w:name="_Toc17114638"/>
      <w:r>
        <w:t xml:space="preserve">Kurstillfälle 2: </w:t>
      </w:r>
      <w:r w:rsidR="00CC4A94">
        <w:t>8 november</w:t>
      </w:r>
      <w:r w:rsidR="009B7CE2">
        <w:t xml:space="preserve"> 201</w:t>
      </w:r>
      <w:r w:rsidR="00CC4A94">
        <w:t>9</w:t>
      </w:r>
      <w:bookmarkEnd w:id="7"/>
    </w:p>
    <w:p w14:paraId="68C80E39" w14:textId="77777777" w:rsidR="00EB5636" w:rsidRPr="00CC4A94" w:rsidRDefault="00EB5636" w:rsidP="00EB5636">
      <w:pPr>
        <w:rPr>
          <w:rFonts w:eastAsia="Times New Roman"/>
        </w:rPr>
      </w:pPr>
      <w:r w:rsidRPr="00CC4A94">
        <w:rPr>
          <w:lang w:eastAsia="en-US"/>
        </w:rPr>
        <w:t xml:space="preserve">Sal GG 32, </w:t>
      </w:r>
      <w:r w:rsidRPr="00CC4A94">
        <w:rPr>
          <w:rFonts w:eastAsia="Times New Roman"/>
          <w:color w:val="000000"/>
        </w:rPr>
        <w:t xml:space="preserve">Hus G Galaxen, Våning </w:t>
      </w:r>
      <w:r>
        <w:rPr>
          <w:rFonts w:eastAsia="Times New Roman"/>
          <w:color w:val="000000"/>
        </w:rPr>
        <w:t>3</w:t>
      </w:r>
      <w:r w:rsidRPr="00CC4A94">
        <w:rPr>
          <w:rFonts w:eastAsia="Times New Roman"/>
          <w:color w:val="000000"/>
        </w:rPr>
        <w:t>, Ingång</w:t>
      </w:r>
      <w:r>
        <w:rPr>
          <w:rFonts w:eastAsia="Times New Roman"/>
          <w:color w:val="000000"/>
        </w:rPr>
        <w:t xml:space="preserve"> </w:t>
      </w:r>
      <w:r w:rsidRPr="00CC4A94">
        <w:rPr>
          <w:rFonts w:eastAsia="Times New Roman"/>
          <w:color w:val="000000"/>
        </w:rPr>
        <w:t>81</w:t>
      </w:r>
    </w:p>
    <w:p w14:paraId="764C50E3" w14:textId="77777777" w:rsidR="00EB5636" w:rsidRPr="00EB5636" w:rsidRDefault="00EB5636" w:rsidP="00EB5636">
      <w:pPr>
        <w:rPr>
          <w:lang w:eastAsia="en-US"/>
        </w:rPr>
      </w:pPr>
    </w:p>
    <w:p w14:paraId="4244D19D" w14:textId="1FAEC917" w:rsidR="00CB2DB7" w:rsidRDefault="0088202D" w:rsidP="00CB2DB7">
      <w:r>
        <w:t>9.00-1</w:t>
      </w:r>
      <w:r w:rsidR="00CB2DB7">
        <w:t>2</w:t>
      </w:r>
      <w:r w:rsidR="00443C49">
        <w:t xml:space="preserve"> Examinationsuppgift 1:</w:t>
      </w:r>
      <w:r w:rsidR="00A57C83">
        <w:t xml:space="preserve"> </w:t>
      </w:r>
      <w:r w:rsidR="00EB5636">
        <w:t>Seminarium</w:t>
      </w:r>
      <w:r w:rsidR="00A57C83">
        <w:t>–</w:t>
      </w:r>
      <w:r w:rsidR="00443C49">
        <w:rPr>
          <w:lang w:eastAsia="en-US"/>
        </w:rPr>
        <w:t>Det utomhuspedagogiska forskningsfältet</w:t>
      </w:r>
      <w:r>
        <w:t xml:space="preserve"> </w:t>
      </w:r>
      <w:r w:rsidR="00BE043A">
        <w:t>(EF</w:t>
      </w:r>
      <w:r>
        <w:t>)</w:t>
      </w:r>
    </w:p>
    <w:p w14:paraId="2C50DBC8" w14:textId="54DA67AA" w:rsidR="00CB2DB7" w:rsidRDefault="00A57C83" w:rsidP="00CB2DB7">
      <w:r>
        <w:t>Föreläsning (EF)</w:t>
      </w:r>
    </w:p>
    <w:p w14:paraId="6E343A1E" w14:textId="36995678" w:rsidR="0088202D" w:rsidRDefault="004359B9" w:rsidP="001A4D38">
      <w:pPr>
        <w:pStyle w:val="Ingetavstnd"/>
      </w:pPr>
      <w:r>
        <w:t xml:space="preserve"> </w:t>
      </w:r>
    </w:p>
    <w:p w14:paraId="2931856D" w14:textId="4B4E533C" w:rsidR="00CB2DB7" w:rsidRDefault="00EB5636" w:rsidP="00E960FB">
      <w:pPr>
        <w:pStyle w:val="Brdtext3"/>
      </w:pPr>
      <w:r>
        <w:rPr>
          <w:szCs w:val="24"/>
        </w:rPr>
        <w:t>13.15-1</w:t>
      </w:r>
      <w:r w:rsidR="00BB0CE7">
        <w:rPr>
          <w:szCs w:val="24"/>
        </w:rPr>
        <w:t>6</w:t>
      </w:r>
      <w:r w:rsidR="00CB2DB7">
        <w:rPr>
          <w:szCs w:val="24"/>
        </w:rPr>
        <w:t xml:space="preserve"> </w:t>
      </w:r>
      <w:r w:rsidR="00CB2DB7">
        <w:t>Plats</w:t>
      </w:r>
      <w:r w:rsidR="00F46868">
        <w:t>berättelse</w:t>
      </w:r>
      <w:r w:rsidR="00CB2DB7">
        <w:t xml:space="preserve"> och </w:t>
      </w:r>
      <w:proofErr w:type="spellStart"/>
      <w:r w:rsidR="00900372">
        <w:t>EPOSEA</w:t>
      </w:r>
      <w:proofErr w:type="spellEnd"/>
      <w:r w:rsidR="00CB2DB7">
        <w:t xml:space="preserve">-modellen (OU) </w:t>
      </w:r>
    </w:p>
    <w:p w14:paraId="5612F888" w14:textId="179176F7" w:rsidR="00770A40" w:rsidRPr="002835E0" w:rsidRDefault="00A57C83" w:rsidP="009C0374">
      <w:pPr>
        <w:pStyle w:val="Brdtext3"/>
      </w:pPr>
      <w:r w:rsidRPr="00900372">
        <w:t>Uppgift Vår Stad</w:t>
      </w:r>
      <w:r w:rsidR="00900372" w:rsidRPr="00900372">
        <w:t xml:space="preserve"> (gruppuppgift</w:t>
      </w:r>
      <w:r w:rsidR="001A423E" w:rsidRPr="00900372">
        <w:t>)</w:t>
      </w:r>
      <w:r w:rsidR="001041C2" w:rsidRPr="00900372">
        <w:t xml:space="preserve"> </w:t>
      </w:r>
    </w:p>
    <w:p w14:paraId="77E52846" w14:textId="77777777" w:rsidR="00B33CE8" w:rsidRPr="00EB5636" w:rsidRDefault="00B33CE8" w:rsidP="00E960FB">
      <w:pPr>
        <w:pStyle w:val="Brdtext3"/>
        <w:rPr>
          <w:szCs w:val="24"/>
        </w:rPr>
      </w:pPr>
    </w:p>
    <w:p w14:paraId="4B7D59A9" w14:textId="2778B9DC" w:rsidR="004359B9" w:rsidRDefault="004359B9" w:rsidP="00E960FB">
      <w:pPr>
        <w:pStyle w:val="Rubrik2"/>
      </w:pPr>
      <w:bookmarkStart w:id="8" w:name="_Toc17114639"/>
      <w:r>
        <w:t xml:space="preserve">Kurstillfälle 3: </w:t>
      </w:r>
      <w:r w:rsidR="00CC4A94">
        <w:t>5 mars 2020</w:t>
      </w:r>
      <w:bookmarkEnd w:id="8"/>
    </w:p>
    <w:p w14:paraId="5020FC7B" w14:textId="41950F6D" w:rsidR="00CB2DB7" w:rsidRDefault="00A57C83" w:rsidP="00B33CE8">
      <w:pPr>
        <w:rPr>
          <w:lang w:eastAsia="en-US"/>
        </w:rPr>
      </w:pPr>
      <w:proofErr w:type="gramStart"/>
      <w:r>
        <w:rPr>
          <w:lang w:eastAsia="en-US"/>
        </w:rPr>
        <w:t>9-12</w:t>
      </w:r>
      <w:proofErr w:type="gramEnd"/>
      <w:r>
        <w:rPr>
          <w:lang w:eastAsia="en-US"/>
        </w:rPr>
        <w:t xml:space="preserve"> </w:t>
      </w:r>
      <w:r w:rsidR="00443C49">
        <w:rPr>
          <w:lang w:eastAsia="en-US"/>
        </w:rPr>
        <w:t>Examinations</w:t>
      </w:r>
      <w:r>
        <w:rPr>
          <w:lang w:eastAsia="en-US"/>
        </w:rPr>
        <w:t xml:space="preserve">uppgift 2: </w:t>
      </w:r>
      <w:r w:rsidR="00EB5636">
        <w:rPr>
          <w:lang w:eastAsia="en-US"/>
        </w:rPr>
        <w:t xml:space="preserve">Muntlig presentation av platsberättelse </w:t>
      </w:r>
      <w:r w:rsidR="00C105B6">
        <w:rPr>
          <w:lang w:eastAsia="en-US"/>
        </w:rPr>
        <w:t xml:space="preserve">utifrån </w:t>
      </w:r>
      <w:proofErr w:type="spellStart"/>
      <w:r w:rsidR="00C105B6">
        <w:rPr>
          <w:lang w:eastAsia="en-US"/>
        </w:rPr>
        <w:t>eposea</w:t>
      </w:r>
      <w:proofErr w:type="spellEnd"/>
      <w:r w:rsidR="00C105B6">
        <w:rPr>
          <w:lang w:eastAsia="en-US"/>
        </w:rPr>
        <w:t>-modellen</w:t>
      </w:r>
    </w:p>
    <w:p w14:paraId="7A85E6EC" w14:textId="0E268373" w:rsidR="00CB2DB7" w:rsidRDefault="00A57C83" w:rsidP="00B33CE8">
      <w:pPr>
        <w:rPr>
          <w:lang w:eastAsia="en-US"/>
        </w:rPr>
      </w:pPr>
      <w:r>
        <w:rPr>
          <w:lang w:eastAsia="en-US"/>
        </w:rPr>
        <w:t>13.15-16 ev. forts presentationer</w:t>
      </w:r>
    </w:p>
    <w:p w14:paraId="79A94E44" w14:textId="13461321" w:rsidR="00CB2DB7" w:rsidRPr="009C0374" w:rsidRDefault="009C0374" w:rsidP="00B33CE8">
      <w:pPr>
        <w:rPr>
          <w:i/>
          <w:lang w:eastAsia="en-US"/>
        </w:rPr>
      </w:pPr>
      <w:r w:rsidRPr="009C0374">
        <w:rPr>
          <w:i/>
          <w:lang w:eastAsia="en-US"/>
        </w:rPr>
        <w:t>Mer information kommer senare</w:t>
      </w:r>
    </w:p>
    <w:p w14:paraId="058A1EF1" w14:textId="1D1C78C1" w:rsidR="00CC4A94" w:rsidRDefault="00CC4A94" w:rsidP="00CC4A94">
      <w:pPr>
        <w:pStyle w:val="Rubrik2"/>
      </w:pPr>
      <w:bookmarkStart w:id="9" w:name="_Toc17114640"/>
      <w:r>
        <w:t>Kurstillfälle 4: 14 juni 2020</w:t>
      </w:r>
      <w:bookmarkEnd w:id="9"/>
    </w:p>
    <w:p w14:paraId="418FE53E" w14:textId="241BC741" w:rsidR="00B33CE8" w:rsidRDefault="001041C2" w:rsidP="00B33CE8">
      <w:pPr>
        <w:rPr>
          <w:lang w:eastAsia="en-US"/>
        </w:rPr>
      </w:pPr>
      <w:r w:rsidRPr="009C0374">
        <w:rPr>
          <w:lang w:eastAsia="en-US"/>
        </w:rPr>
        <w:t>Redovisning av d</w:t>
      </w:r>
      <w:r w:rsidR="001A423E" w:rsidRPr="009C0374">
        <w:rPr>
          <w:lang w:eastAsia="en-US"/>
        </w:rPr>
        <w:t xml:space="preserve">idaktiskt upplägg uppgift 3: </w:t>
      </w:r>
      <w:r w:rsidRPr="009C0374">
        <w:rPr>
          <w:lang w:eastAsia="en-US"/>
        </w:rPr>
        <w:t xml:space="preserve">lärande för </w:t>
      </w:r>
      <w:r w:rsidR="00B33CE8" w:rsidRPr="009C0374">
        <w:rPr>
          <w:lang w:eastAsia="en-US"/>
        </w:rPr>
        <w:t>hållbar utveckling</w:t>
      </w:r>
      <w:r w:rsidR="00BB0CE7" w:rsidRPr="009C0374">
        <w:rPr>
          <w:lang w:eastAsia="en-US"/>
        </w:rPr>
        <w:t xml:space="preserve"> i natur/stadsmiljö</w:t>
      </w:r>
    </w:p>
    <w:p w14:paraId="7AA13EAD" w14:textId="52AA360D" w:rsidR="00A57C83" w:rsidRDefault="00BB0CE7" w:rsidP="00B33CE8">
      <w:pPr>
        <w:rPr>
          <w:lang w:eastAsia="en-US"/>
        </w:rPr>
      </w:pPr>
      <w:r>
        <w:rPr>
          <w:lang w:eastAsia="en-US"/>
        </w:rPr>
        <w:t xml:space="preserve">Respons på </w:t>
      </w:r>
      <w:r w:rsidR="00443C49">
        <w:rPr>
          <w:lang w:eastAsia="en-US"/>
        </w:rPr>
        <w:t>examinations</w:t>
      </w:r>
      <w:r w:rsidR="00A57C83">
        <w:rPr>
          <w:lang w:eastAsia="en-US"/>
        </w:rPr>
        <w:t>uppgift 3: skriftlig inlämningsuppgift</w:t>
      </w:r>
    </w:p>
    <w:p w14:paraId="1EC0E748" w14:textId="3EBB5293" w:rsidR="00443C49" w:rsidRPr="00796767" w:rsidRDefault="00443C49" w:rsidP="00E31941">
      <w:r>
        <w:rPr>
          <w:lang w:eastAsia="en-US"/>
        </w:rPr>
        <w:t>Seminarium: Det pedagogiska naturmötet</w:t>
      </w:r>
    </w:p>
    <w:p w14:paraId="127F0390" w14:textId="58AE7924" w:rsidR="000644B0" w:rsidRPr="009C0374" w:rsidRDefault="009C0374" w:rsidP="001A4D38">
      <w:pPr>
        <w:rPr>
          <w:rStyle w:val="Stark"/>
          <w:rFonts w:eastAsia="Arial Unicode MS"/>
          <w:b w:val="0"/>
          <w:i/>
          <w:sz w:val="22"/>
        </w:rPr>
      </w:pPr>
      <w:r w:rsidRPr="009C0374">
        <w:rPr>
          <w:rStyle w:val="Stark"/>
          <w:rFonts w:eastAsia="Arial Unicode MS"/>
          <w:b w:val="0"/>
          <w:i/>
          <w:sz w:val="22"/>
        </w:rPr>
        <w:t>Mer information kommer senare</w:t>
      </w:r>
    </w:p>
    <w:p w14:paraId="4C03A41E" w14:textId="592C8D06" w:rsidR="00DD591E" w:rsidRDefault="00DD591E">
      <w:pPr>
        <w:spacing w:after="200" w:line="276" w:lineRule="auto"/>
        <w:rPr>
          <w:rStyle w:val="Stark"/>
          <w:rFonts w:eastAsia="Arial Unicode MS"/>
          <w:b w:val="0"/>
        </w:rPr>
      </w:pPr>
      <w:r>
        <w:rPr>
          <w:rStyle w:val="Stark"/>
          <w:rFonts w:eastAsia="Arial Unicode MS"/>
          <w:b w:val="0"/>
        </w:rPr>
        <w:br w:type="page"/>
      </w:r>
    </w:p>
    <w:p w14:paraId="2C3DC4B7" w14:textId="1CC0FC45" w:rsidR="00D33744" w:rsidRDefault="00443C49" w:rsidP="00D4377A">
      <w:pPr>
        <w:pStyle w:val="Rubrik1"/>
        <w:rPr>
          <w:rStyle w:val="Rubrik4Char"/>
          <w:b/>
          <w:bCs/>
          <w:i w:val="0"/>
          <w:iCs w:val="0"/>
          <w:color w:val="365F91" w:themeColor="accent1" w:themeShade="BF"/>
          <w:sz w:val="28"/>
        </w:rPr>
      </w:pPr>
      <w:bookmarkStart w:id="10" w:name="_Toc17114641"/>
      <w:r>
        <w:rPr>
          <w:rStyle w:val="Rubrik4Char"/>
          <w:b/>
          <w:bCs/>
          <w:i w:val="0"/>
          <w:iCs w:val="0"/>
          <w:color w:val="365F91" w:themeColor="accent1" w:themeShade="BF"/>
          <w:sz w:val="28"/>
        </w:rPr>
        <w:lastRenderedPageBreak/>
        <w:t>Examinations</w:t>
      </w:r>
      <w:r w:rsidR="000008B1" w:rsidRPr="007A45C7">
        <w:rPr>
          <w:rStyle w:val="Rubrik4Char"/>
          <w:b/>
          <w:bCs/>
          <w:i w:val="0"/>
          <w:iCs w:val="0"/>
          <w:color w:val="365F91" w:themeColor="accent1" w:themeShade="BF"/>
          <w:sz w:val="28"/>
        </w:rPr>
        <w:t>uppgift</w:t>
      </w:r>
      <w:r w:rsidR="00184279">
        <w:rPr>
          <w:rStyle w:val="Rubrik4Char"/>
          <w:b/>
          <w:bCs/>
          <w:i w:val="0"/>
          <w:iCs w:val="0"/>
          <w:color w:val="365F91" w:themeColor="accent1" w:themeShade="BF"/>
          <w:sz w:val="28"/>
        </w:rPr>
        <w:t>er</w:t>
      </w:r>
      <w:bookmarkEnd w:id="10"/>
    </w:p>
    <w:p w14:paraId="76A180E6" w14:textId="2CDAE6F9" w:rsidR="00184279" w:rsidRDefault="00184279" w:rsidP="00184279">
      <w:pPr>
        <w:rPr>
          <w:lang w:eastAsia="en-US"/>
        </w:rPr>
      </w:pPr>
    </w:p>
    <w:p w14:paraId="0B6A16FE" w14:textId="04D99C4A" w:rsidR="00CB2DB7" w:rsidRDefault="00184279" w:rsidP="00184279">
      <w:pPr>
        <w:rPr>
          <w:lang w:eastAsia="en-US"/>
        </w:rPr>
      </w:pPr>
      <w:r>
        <w:rPr>
          <w:lang w:eastAsia="en-US"/>
        </w:rPr>
        <w:t xml:space="preserve">Uppgift 1 </w:t>
      </w:r>
      <w:r w:rsidR="00F36870">
        <w:rPr>
          <w:lang w:eastAsia="en-US"/>
        </w:rPr>
        <w:t xml:space="preserve">Reflektionstext och </w:t>
      </w:r>
      <w:r>
        <w:rPr>
          <w:lang w:eastAsia="en-US"/>
        </w:rPr>
        <w:t>Seminarium</w:t>
      </w:r>
      <w:r w:rsidR="0088202D">
        <w:rPr>
          <w:lang w:eastAsia="en-US"/>
        </w:rPr>
        <w:t xml:space="preserve"> </w:t>
      </w:r>
      <w:r w:rsidR="00443C49">
        <w:rPr>
          <w:lang w:eastAsia="en-US"/>
        </w:rPr>
        <w:t>Det utomhuspedagogiska forskningsfältet</w:t>
      </w:r>
    </w:p>
    <w:p w14:paraId="1CB11D50" w14:textId="51BE435A" w:rsidR="00184279" w:rsidRDefault="00184279" w:rsidP="00184279">
      <w:pPr>
        <w:rPr>
          <w:lang w:eastAsia="en-US"/>
        </w:rPr>
      </w:pPr>
    </w:p>
    <w:p w14:paraId="0B2AC3DE" w14:textId="1DB525C9" w:rsidR="00184279" w:rsidRDefault="00184279" w:rsidP="00184279">
      <w:pPr>
        <w:rPr>
          <w:lang w:eastAsia="en-US"/>
        </w:rPr>
      </w:pPr>
      <w:r>
        <w:rPr>
          <w:lang w:eastAsia="en-US"/>
        </w:rPr>
        <w:t>Uppgift 2 Muntlig presentation av platsberättelse</w:t>
      </w:r>
    </w:p>
    <w:p w14:paraId="497746F1" w14:textId="77777777" w:rsidR="00443C49" w:rsidRDefault="00443C49" w:rsidP="00184279">
      <w:pPr>
        <w:rPr>
          <w:lang w:eastAsia="en-US"/>
        </w:rPr>
      </w:pPr>
    </w:p>
    <w:p w14:paraId="23E4BA95" w14:textId="140D8417" w:rsidR="00CB2DB7" w:rsidRDefault="00184279" w:rsidP="00184279">
      <w:pPr>
        <w:rPr>
          <w:lang w:eastAsia="en-US"/>
        </w:rPr>
      </w:pPr>
      <w:r>
        <w:rPr>
          <w:lang w:eastAsia="en-US"/>
        </w:rPr>
        <w:t xml:space="preserve">Uppgift 3 </w:t>
      </w:r>
      <w:r w:rsidR="00443C49">
        <w:rPr>
          <w:lang w:eastAsia="en-US"/>
        </w:rPr>
        <w:t>Skriftlig inlämningsuppgift</w:t>
      </w:r>
    </w:p>
    <w:p w14:paraId="659122AC" w14:textId="77777777" w:rsidR="00DD591E" w:rsidRDefault="00DD591E" w:rsidP="00184279">
      <w:pPr>
        <w:rPr>
          <w:lang w:eastAsia="en-US"/>
        </w:rPr>
      </w:pPr>
    </w:p>
    <w:p w14:paraId="00D59B58" w14:textId="5D300686" w:rsidR="00443C49" w:rsidRDefault="000E566E" w:rsidP="000E566E">
      <w:pPr>
        <w:pStyle w:val="Rubrik1"/>
      </w:pPr>
      <w:bookmarkStart w:id="11" w:name="_Toc17114642"/>
      <w:r>
        <w:t>Arbetsgång under kursen</w:t>
      </w:r>
      <w:bookmarkEnd w:id="11"/>
    </w:p>
    <w:p w14:paraId="16773566" w14:textId="7648410D" w:rsidR="000E566E" w:rsidRDefault="000E566E" w:rsidP="000E566E">
      <w:pPr>
        <w:rPr>
          <w:lang w:eastAsia="en-US"/>
        </w:rPr>
      </w:pPr>
    </w:p>
    <w:p w14:paraId="18BAE169" w14:textId="77777777" w:rsidR="00F36870" w:rsidRDefault="00F36870" w:rsidP="000E566E">
      <w:pPr>
        <w:rPr>
          <w:lang w:eastAsia="en-US"/>
        </w:rPr>
      </w:pPr>
      <w:bookmarkStart w:id="12" w:name="_Toc17114643"/>
      <w:r>
        <w:rPr>
          <w:rStyle w:val="Rubrik2Char"/>
        </w:rPr>
        <w:t>Förberedelse i</w:t>
      </w:r>
      <w:r w:rsidR="000E566E" w:rsidRPr="00C52767">
        <w:rPr>
          <w:rStyle w:val="Rubrik2Char"/>
        </w:rPr>
        <w:t>nför kursträff 2</w:t>
      </w:r>
      <w:bookmarkEnd w:id="12"/>
      <w:r w:rsidR="000E566E">
        <w:rPr>
          <w:lang w:eastAsia="en-US"/>
        </w:rPr>
        <w:t xml:space="preserve"> </w:t>
      </w:r>
    </w:p>
    <w:p w14:paraId="4379209D" w14:textId="2F0A4CC6" w:rsidR="000E566E" w:rsidRPr="00900372" w:rsidRDefault="00F36870" w:rsidP="000E566E">
      <w:pPr>
        <w:rPr>
          <w:lang w:val="en-US" w:eastAsia="en-US"/>
        </w:rPr>
      </w:pPr>
      <w:r>
        <w:rPr>
          <w:lang w:eastAsia="en-US"/>
        </w:rPr>
        <w:t xml:space="preserve">Inför träff 2 </w:t>
      </w:r>
      <w:r w:rsidR="000E566E">
        <w:rPr>
          <w:lang w:eastAsia="en-US"/>
        </w:rPr>
        <w:t xml:space="preserve">ska två uppgifter genomföras. Ni ska läsa två artiklar av </w:t>
      </w:r>
      <w:proofErr w:type="spellStart"/>
      <w:r w:rsidR="000E566E">
        <w:rPr>
          <w:lang w:eastAsia="en-US"/>
        </w:rPr>
        <w:t>Dyment</w:t>
      </w:r>
      <w:proofErr w:type="spellEnd"/>
      <w:r w:rsidR="000E566E">
        <w:rPr>
          <w:lang w:eastAsia="en-US"/>
        </w:rPr>
        <w:t xml:space="preserve"> och Potter där de diskuterar fältet </w:t>
      </w:r>
      <w:proofErr w:type="spellStart"/>
      <w:r w:rsidR="000E566E">
        <w:rPr>
          <w:lang w:eastAsia="en-US"/>
        </w:rPr>
        <w:t>Outdoor</w:t>
      </w:r>
      <w:proofErr w:type="spellEnd"/>
      <w:r w:rsidR="000E566E">
        <w:rPr>
          <w:lang w:eastAsia="en-US"/>
        </w:rPr>
        <w:t xml:space="preserve"> </w:t>
      </w:r>
      <w:proofErr w:type="spellStart"/>
      <w:r w:rsidR="000E566E">
        <w:rPr>
          <w:lang w:eastAsia="en-US"/>
        </w:rPr>
        <w:t>education</w:t>
      </w:r>
      <w:proofErr w:type="spellEnd"/>
      <w:r w:rsidR="000E566E">
        <w:rPr>
          <w:lang w:eastAsia="en-US"/>
        </w:rPr>
        <w:t xml:space="preserve">. Bestäm i gruppen en tid för att diskutera dem på </w:t>
      </w:r>
      <w:proofErr w:type="spellStart"/>
      <w:r w:rsidR="000E566E">
        <w:rPr>
          <w:lang w:eastAsia="en-US"/>
        </w:rPr>
        <w:t>Lisam</w:t>
      </w:r>
      <w:proofErr w:type="spellEnd"/>
      <w:r w:rsidR="00C52767">
        <w:rPr>
          <w:lang w:eastAsia="en-US"/>
        </w:rPr>
        <w:t>.</w:t>
      </w:r>
      <w:r>
        <w:rPr>
          <w:lang w:eastAsia="en-US"/>
        </w:rPr>
        <w:t xml:space="preserve"> </w:t>
      </w:r>
      <w:proofErr w:type="spellStart"/>
      <w:r w:rsidR="009C0374">
        <w:rPr>
          <w:lang w:val="en-US" w:eastAsia="en-US"/>
        </w:rPr>
        <w:t>Diskutera</w:t>
      </w:r>
      <w:proofErr w:type="spellEnd"/>
      <w:r w:rsidR="009C0374">
        <w:rPr>
          <w:lang w:val="en-US" w:eastAsia="en-US"/>
        </w:rPr>
        <w:t xml:space="preserve"> </w:t>
      </w:r>
      <w:proofErr w:type="spellStart"/>
      <w:r w:rsidR="009C0374">
        <w:rPr>
          <w:lang w:val="en-US" w:eastAsia="en-US"/>
        </w:rPr>
        <w:t>dem</w:t>
      </w:r>
      <w:proofErr w:type="spellEnd"/>
      <w:r w:rsidR="009C0374">
        <w:rPr>
          <w:lang w:val="en-US" w:eastAsia="en-US"/>
        </w:rPr>
        <w:t xml:space="preserve"> </w:t>
      </w:r>
      <w:proofErr w:type="spellStart"/>
      <w:r w:rsidR="009C0374">
        <w:rPr>
          <w:lang w:val="en-US" w:eastAsia="en-US"/>
        </w:rPr>
        <w:t>i</w:t>
      </w:r>
      <w:proofErr w:type="spellEnd"/>
      <w:r w:rsidR="009C0374">
        <w:rPr>
          <w:lang w:val="en-US" w:eastAsia="en-US"/>
        </w:rPr>
        <w:t xml:space="preserve"> </w:t>
      </w:r>
      <w:proofErr w:type="spellStart"/>
      <w:r w:rsidR="009C0374">
        <w:rPr>
          <w:lang w:val="en-US" w:eastAsia="en-US"/>
        </w:rPr>
        <w:t>ljuset</w:t>
      </w:r>
      <w:proofErr w:type="spellEnd"/>
      <w:r w:rsidR="009C0374">
        <w:rPr>
          <w:lang w:val="en-US" w:eastAsia="en-US"/>
        </w:rPr>
        <w:t xml:space="preserve"> </w:t>
      </w:r>
      <w:proofErr w:type="spellStart"/>
      <w:r w:rsidR="009C0374">
        <w:rPr>
          <w:lang w:val="en-US" w:eastAsia="en-US"/>
        </w:rPr>
        <w:t>av</w:t>
      </w:r>
      <w:proofErr w:type="spellEnd"/>
      <w:r w:rsidR="009C0374">
        <w:rPr>
          <w:lang w:val="en-US" w:eastAsia="en-US"/>
        </w:rPr>
        <w:t xml:space="preserve"> era </w:t>
      </w:r>
      <w:proofErr w:type="spellStart"/>
      <w:r w:rsidR="009C0374">
        <w:rPr>
          <w:lang w:val="en-US" w:eastAsia="en-US"/>
        </w:rPr>
        <w:t>egna</w:t>
      </w:r>
      <w:proofErr w:type="spellEnd"/>
      <w:r w:rsidR="009C0374">
        <w:rPr>
          <w:lang w:val="en-US" w:eastAsia="en-US"/>
        </w:rPr>
        <w:t xml:space="preserve"> </w:t>
      </w:r>
      <w:proofErr w:type="spellStart"/>
      <w:r w:rsidR="009C0374">
        <w:rPr>
          <w:lang w:val="en-US" w:eastAsia="en-US"/>
        </w:rPr>
        <w:t>tidigare</w:t>
      </w:r>
      <w:proofErr w:type="spellEnd"/>
      <w:r w:rsidR="009C0374">
        <w:rPr>
          <w:lang w:val="en-US" w:eastAsia="en-US"/>
        </w:rPr>
        <w:t xml:space="preserve"> </w:t>
      </w:r>
      <w:proofErr w:type="spellStart"/>
      <w:r w:rsidR="009C0374">
        <w:rPr>
          <w:lang w:val="en-US" w:eastAsia="en-US"/>
        </w:rPr>
        <w:t>erfarenheter</w:t>
      </w:r>
      <w:proofErr w:type="spellEnd"/>
      <w:r w:rsidR="009C0374">
        <w:rPr>
          <w:lang w:val="en-US" w:eastAsia="en-US"/>
        </w:rPr>
        <w:t>.</w:t>
      </w:r>
    </w:p>
    <w:p w14:paraId="7E36C54D" w14:textId="77777777" w:rsidR="00CB2DB7" w:rsidRPr="00900372" w:rsidRDefault="00CB2DB7" w:rsidP="00184279">
      <w:pPr>
        <w:rPr>
          <w:lang w:val="en-US" w:eastAsia="en-US"/>
        </w:rPr>
      </w:pPr>
    </w:p>
    <w:p w14:paraId="160BC389" w14:textId="396056DD" w:rsidR="000E566E" w:rsidRPr="009E65FD" w:rsidRDefault="000E566E" w:rsidP="000E566E">
      <w:pPr>
        <w:rPr>
          <w:rStyle w:val="Stark"/>
          <w:rFonts w:eastAsia="Arial Unicode MS"/>
          <w:b w:val="0"/>
          <w:sz w:val="22"/>
          <w:szCs w:val="22"/>
          <w:lang w:val="en-US"/>
        </w:rPr>
      </w:pPr>
      <w:proofErr w:type="spellStart"/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>Dyment</w:t>
      </w:r>
      <w:proofErr w:type="spellEnd"/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 xml:space="preserve">, J., &amp; Potter, T. (2014). Is outdoor education a discipline? Provocations and possibilities. </w:t>
      </w:r>
      <w:r w:rsidRPr="009E65FD">
        <w:rPr>
          <w:rStyle w:val="Stark"/>
          <w:rFonts w:eastAsia="Arial Unicode MS"/>
          <w:b w:val="0"/>
          <w:i/>
          <w:sz w:val="22"/>
          <w:szCs w:val="22"/>
          <w:lang w:val="en-US"/>
        </w:rPr>
        <w:t>Journal of Adventure Education and Outdoor Learning, 14</w:t>
      </w:r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>(1), 1-16.</w:t>
      </w:r>
    </w:p>
    <w:p w14:paraId="3FF122A5" w14:textId="77777777" w:rsidR="000E566E" w:rsidRPr="009E65FD" w:rsidRDefault="000E566E" w:rsidP="000E566E">
      <w:pPr>
        <w:rPr>
          <w:rStyle w:val="Stark"/>
          <w:rFonts w:eastAsia="Arial Unicode MS"/>
          <w:b w:val="0"/>
          <w:sz w:val="22"/>
          <w:szCs w:val="22"/>
          <w:lang w:val="en-US"/>
        </w:rPr>
      </w:pPr>
    </w:p>
    <w:p w14:paraId="2F5DB7C9" w14:textId="77777777" w:rsidR="000E566E" w:rsidRPr="009E65FD" w:rsidRDefault="000E566E" w:rsidP="000E566E">
      <w:pPr>
        <w:rPr>
          <w:rStyle w:val="Stark"/>
          <w:rFonts w:eastAsia="Arial Unicode MS"/>
          <w:b w:val="0"/>
          <w:sz w:val="22"/>
          <w:szCs w:val="22"/>
          <w:lang w:val="en-US"/>
        </w:rPr>
      </w:pPr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 xml:space="preserve">Potter, T., &amp; </w:t>
      </w:r>
      <w:proofErr w:type="spellStart"/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>Dyment</w:t>
      </w:r>
      <w:proofErr w:type="spellEnd"/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 xml:space="preserve">, J. (2015). Is outdoor education a discipline? Insights, gaps and future directions. </w:t>
      </w:r>
      <w:r w:rsidRPr="009E65FD">
        <w:rPr>
          <w:rStyle w:val="Stark"/>
          <w:rFonts w:eastAsia="Arial Unicode MS"/>
          <w:b w:val="0"/>
          <w:i/>
          <w:sz w:val="22"/>
          <w:szCs w:val="22"/>
          <w:lang w:val="en-US"/>
        </w:rPr>
        <w:t>Journal of Adventure Education and Outdoor Learning, 16</w:t>
      </w:r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>(2), 146-159.</w:t>
      </w:r>
    </w:p>
    <w:p w14:paraId="40319A9E" w14:textId="77777777" w:rsidR="000E566E" w:rsidRPr="00900372" w:rsidRDefault="000E566E" w:rsidP="000E566E">
      <w:pPr>
        <w:rPr>
          <w:lang w:val="en-US" w:eastAsia="en-US"/>
        </w:rPr>
      </w:pPr>
    </w:p>
    <w:p w14:paraId="70F10209" w14:textId="36546330" w:rsidR="00FB4AAB" w:rsidRDefault="000E566E" w:rsidP="00C52767">
      <w:pPr>
        <w:pStyle w:val="Rubrik3"/>
      </w:pPr>
      <w:bookmarkStart w:id="13" w:name="_Toc17114644"/>
      <w:r>
        <w:t>Examinationsuppgift 1</w:t>
      </w:r>
      <w:bookmarkEnd w:id="13"/>
    </w:p>
    <w:p w14:paraId="3C435C03" w14:textId="558FD975" w:rsidR="00C52767" w:rsidRPr="000E566E" w:rsidRDefault="00C52767" w:rsidP="00C52767">
      <w:pPr>
        <w:rPr>
          <w:lang w:eastAsia="en-US"/>
        </w:rPr>
      </w:pPr>
      <w:r>
        <w:rPr>
          <w:lang w:eastAsia="en-US"/>
        </w:rPr>
        <w:t xml:space="preserve">Ni ska skriva en text inför examinationsuppgift </w:t>
      </w:r>
      <w:proofErr w:type="gramStart"/>
      <w:r>
        <w:rPr>
          <w:lang w:eastAsia="en-US"/>
        </w:rPr>
        <w:t>1–seminarium</w:t>
      </w:r>
      <w:proofErr w:type="gramEnd"/>
      <w:r>
        <w:rPr>
          <w:lang w:eastAsia="en-US"/>
        </w:rPr>
        <w:t xml:space="preserve"> om det utomhuspedagogiska forskningsfältet. Lämna in en skriftlig reflektion på </w:t>
      </w:r>
      <w:proofErr w:type="spellStart"/>
      <w:r>
        <w:rPr>
          <w:lang w:eastAsia="en-US"/>
        </w:rPr>
        <w:t>Lisam</w:t>
      </w:r>
      <w:proofErr w:type="spellEnd"/>
      <w:r>
        <w:rPr>
          <w:lang w:eastAsia="en-US"/>
        </w:rPr>
        <w:t xml:space="preserve"> under Inlämningar </w:t>
      </w:r>
      <w:proofErr w:type="spellStart"/>
      <w:r>
        <w:rPr>
          <w:lang w:eastAsia="en-US"/>
        </w:rPr>
        <w:t>Sem</w:t>
      </w:r>
      <w:proofErr w:type="spellEnd"/>
      <w:r>
        <w:rPr>
          <w:lang w:eastAsia="en-US"/>
        </w:rPr>
        <w:t xml:space="preserve"> 1, senast 3 november. Times New Roman, Radavstånd 1,5. Omfång ca 5 sidor (ca 2000 ord). </w:t>
      </w:r>
    </w:p>
    <w:p w14:paraId="76D44850" w14:textId="0392AD8D" w:rsidR="00443C49" w:rsidRDefault="00443C49" w:rsidP="008B1E5E">
      <w:pPr>
        <w:rPr>
          <w:lang w:eastAsia="en-US"/>
        </w:rPr>
      </w:pPr>
    </w:p>
    <w:p w14:paraId="172F7810" w14:textId="6178F8F3" w:rsidR="00CB2DB7" w:rsidRDefault="00C52767" w:rsidP="008B1E5E">
      <w:pPr>
        <w:rPr>
          <w:lang w:eastAsia="en-US"/>
        </w:rPr>
      </w:pPr>
      <w:r>
        <w:rPr>
          <w:lang w:eastAsia="en-US"/>
        </w:rPr>
        <w:t xml:space="preserve">Diskutera </w:t>
      </w:r>
      <w:r w:rsidR="00C07756">
        <w:rPr>
          <w:lang w:eastAsia="en-US"/>
        </w:rPr>
        <w:t xml:space="preserve">bland annat </w:t>
      </w:r>
      <w:r>
        <w:rPr>
          <w:lang w:eastAsia="en-US"/>
        </w:rPr>
        <w:t xml:space="preserve">följande frågor. Vilken är </w:t>
      </w:r>
      <w:r w:rsidR="005A5466">
        <w:rPr>
          <w:lang w:eastAsia="en-US"/>
        </w:rPr>
        <w:t>den historiska bakgrunden till</w:t>
      </w:r>
      <w:r w:rsidR="00443C49">
        <w:rPr>
          <w:lang w:eastAsia="en-US"/>
        </w:rPr>
        <w:t xml:space="preserve"> fältet </w:t>
      </w:r>
      <w:proofErr w:type="spellStart"/>
      <w:r w:rsidR="00443C49">
        <w:rPr>
          <w:lang w:eastAsia="en-US"/>
        </w:rPr>
        <w:t>Outdoor</w:t>
      </w:r>
      <w:proofErr w:type="spellEnd"/>
      <w:r w:rsidR="00443C49">
        <w:rPr>
          <w:lang w:eastAsia="en-US"/>
        </w:rPr>
        <w:t xml:space="preserve"> </w:t>
      </w:r>
      <w:proofErr w:type="spellStart"/>
      <w:r w:rsidR="00443C49">
        <w:rPr>
          <w:lang w:eastAsia="en-US"/>
        </w:rPr>
        <w:t>education</w:t>
      </w:r>
      <w:proofErr w:type="spellEnd"/>
      <w:r w:rsidR="00443C49">
        <w:rPr>
          <w:lang w:eastAsia="en-US"/>
        </w:rPr>
        <w:t xml:space="preserve"> i ett internationellt perspektiv</w:t>
      </w:r>
      <w:r>
        <w:rPr>
          <w:lang w:eastAsia="en-US"/>
        </w:rPr>
        <w:t>?</w:t>
      </w:r>
      <w:r w:rsidR="00443C49">
        <w:rPr>
          <w:lang w:eastAsia="en-US"/>
        </w:rPr>
        <w:t xml:space="preserve"> </w:t>
      </w:r>
      <w:r w:rsidR="005A5466">
        <w:rPr>
          <w:lang w:eastAsia="en-US"/>
        </w:rPr>
        <w:t xml:space="preserve">Hur vill du beskriva nationella skillnader i den skandinaviska traditionen av </w:t>
      </w:r>
      <w:proofErr w:type="spellStart"/>
      <w:r w:rsidR="005A5466">
        <w:rPr>
          <w:lang w:eastAsia="en-US"/>
        </w:rPr>
        <w:t>uteskola</w:t>
      </w:r>
      <w:proofErr w:type="spellEnd"/>
      <w:r w:rsidR="005A5466">
        <w:rPr>
          <w:lang w:eastAsia="en-US"/>
        </w:rPr>
        <w:t xml:space="preserve"> jämfört med den anglosaxiska traditionen? Reflektera över</w:t>
      </w:r>
      <w:r w:rsidR="008B1E5E">
        <w:rPr>
          <w:lang w:eastAsia="en-US"/>
        </w:rPr>
        <w:t xml:space="preserve"> utomhuslektionen</w:t>
      </w:r>
      <w:r w:rsidR="005A5466">
        <w:rPr>
          <w:lang w:eastAsia="en-US"/>
        </w:rPr>
        <w:t xml:space="preserve"> i matematik</w:t>
      </w:r>
      <w:r w:rsidR="008B1E5E">
        <w:rPr>
          <w:lang w:eastAsia="en-US"/>
        </w:rPr>
        <w:t xml:space="preserve"> från kursträff 1 </w:t>
      </w:r>
      <w:r w:rsidR="00443C49">
        <w:rPr>
          <w:lang w:eastAsia="en-US"/>
        </w:rPr>
        <w:t xml:space="preserve">(och eventuellt andra erfarenheter) </w:t>
      </w:r>
      <w:r w:rsidR="005A5466">
        <w:rPr>
          <w:lang w:eastAsia="en-US"/>
        </w:rPr>
        <w:t>med hjälp av litteraturens teorier/modeller för undervisning och lärande.</w:t>
      </w:r>
    </w:p>
    <w:p w14:paraId="3695E54C" w14:textId="77777777" w:rsidR="00C52767" w:rsidRDefault="00C52767" w:rsidP="008B1E5E">
      <w:pPr>
        <w:rPr>
          <w:lang w:eastAsia="en-US"/>
        </w:rPr>
      </w:pPr>
    </w:p>
    <w:p w14:paraId="1D005CFE" w14:textId="1825A5E0" w:rsidR="005A5466" w:rsidRDefault="00C52767" w:rsidP="00C52767">
      <w:pPr>
        <w:pStyle w:val="Rubrik5"/>
        <w:rPr>
          <w:lang w:eastAsia="en-US"/>
        </w:rPr>
      </w:pPr>
      <w:r>
        <w:rPr>
          <w:lang w:eastAsia="en-US"/>
        </w:rPr>
        <w:t>Litteratur:</w:t>
      </w:r>
    </w:p>
    <w:p w14:paraId="30FAA918" w14:textId="77777777" w:rsidR="00BE043A" w:rsidRDefault="00BE043A" w:rsidP="00CD6C06">
      <w:pPr>
        <w:rPr>
          <w:rStyle w:val="Stark"/>
          <w:rFonts w:eastAsia="Arial Unicode MS"/>
          <w:b w:val="0"/>
          <w:sz w:val="22"/>
        </w:rPr>
      </w:pPr>
    </w:p>
    <w:p w14:paraId="2D24F013" w14:textId="25DD22C9" w:rsidR="00CD6C06" w:rsidRDefault="00CD6C06" w:rsidP="00CD6C06">
      <w:pPr>
        <w:rPr>
          <w:rStyle w:val="Stark"/>
          <w:rFonts w:eastAsia="Arial Unicode MS"/>
          <w:b w:val="0"/>
          <w:sz w:val="22"/>
          <w:lang w:val="en-US"/>
        </w:rPr>
      </w:pPr>
      <w:r w:rsidRPr="006D5666">
        <w:rPr>
          <w:rStyle w:val="Stark"/>
          <w:rFonts w:eastAsia="Arial Unicode MS"/>
          <w:b w:val="0"/>
          <w:sz w:val="22"/>
        </w:rPr>
        <w:t xml:space="preserve">Bentsen, P., &amp; </w:t>
      </w:r>
      <w:proofErr w:type="spellStart"/>
      <w:r w:rsidRPr="006D5666">
        <w:rPr>
          <w:rStyle w:val="Stark"/>
          <w:rFonts w:eastAsia="Arial Unicode MS"/>
          <w:b w:val="0"/>
          <w:sz w:val="22"/>
        </w:rPr>
        <w:t>S</w:t>
      </w:r>
      <w:r w:rsidRPr="00C519C6">
        <w:rPr>
          <w:rStyle w:val="Stark"/>
          <w:rFonts w:eastAsia="Arial Unicode MS"/>
          <w:b w:val="0"/>
          <w:sz w:val="16"/>
          <w:szCs w:val="16"/>
        </w:rPr>
        <w:t>Ø</w:t>
      </w:r>
      <w:r w:rsidRPr="006D5666">
        <w:rPr>
          <w:rStyle w:val="Stark"/>
          <w:rFonts w:eastAsia="Arial Unicode MS"/>
          <w:b w:val="0"/>
          <w:sz w:val="22"/>
        </w:rPr>
        <w:t>ndergaard</w:t>
      </w:r>
      <w:proofErr w:type="spellEnd"/>
      <w:r w:rsidRPr="006D5666">
        <w:rPr>
          <w:rStyle w:val="Stark"/>
          <w:rFonts w:eastAsia="Arial Unicode MS"/>
          <w:b w:val="0"/>
          <w:sz w:val="22"/>
        </w:rPr>
        <w:t xml:space="preserve"> Jensen, F. (2012). </w:t>
      </w:r>
      <w:r w:rsidRPr="006D5666">
        <w:rPr>
          <w:rStyle w:val="Stark"/>
          <w:rFonts w:eastAsia="Arial Unicode MS"/>
          <w:b w:val="0"/>
          <w:sz w:val="22"/>
          <w:lang w:val="en-US"/>
        </w:rPr>
        <w:t xml:space="preserve">The nature of </w:t>
      </w:r>
      <w:proofErr w:type="spellStart"/>
      <w:r w:rsidRPr="006D5666">
        <w:rPr>
          <w:rStyle w:val="Stark"/>
          <w:rFonts w:eastAsia="Arial Unicode MS"/>
          <w:b w:val="0"/>
          <w:sz w:val="22"/>
          <w:lang w:val="en-US"/>
        </w:rPr>
        <w:t>udeskole</w:t>
      </w:r>
      <w:proofErr w:type="spellEnd"/>
      <w:r w:rsidRPr="006D5666">
        <w:rPr>
          <w:rStyle w:val="Stark"/>
          <w:rFonts w:eastAsia="Arial Unicode MS"/>
          <w:b w:val="0"/>
          <w:sz w:val="22"/>
          <w:lang w:val="en-US"/>
        </w:rPr>
        <w:t xml:space="preserve">: outdoor learning theory and practice in Danish schools. </w:t>
      </w:r>
      <w:r w:rsidRPr="006D5666">
        <w:rPr>
          <w:rStyle w:val="Stark"/>
          <w:rFonts w:eastAsia="Arial Unicode MS"/>
          <w:b w:val="0"/>
          <w:i/>
          <w:sz w:val="22"/>
          <w:lang w:val="en-US"/>
        </w:rPr>
        <w:t>Journal of Adventure Education and Outdoor Learning, 12</w:t>
      </w:r>
      <w:r w:rsidRPr="006D5666">
        <w:rPr>
          <w:rStyle w:val="Stark"/>
          <w:rFonts w:eastAsia="Arial Unicode MS"/>
          <w:b w:val="0"/>
          <w:sz w:val="22"/>
          <w:lang w:val="en-US"/>
        </w:rPr>
        <w:t>(3), 199-219.</w:t>
      </w:r>
    </w:p>
    <w:p w14:paraId="2F8C2D3F" w14:textId="77777777" w:rsidR="00C07756" w:rsidRDefault="00C07756" w:rsidP="00CD6C06">
      <w:pPr>
        <w:rPr>
          <w:rStyle w:val="Stark"/>
          <w:rFonts w:eastAsia="Arial Unicode MS"/>
          <w:b w:val="0"/>
          <w:sz w:val="22"/>
          <w:lang w:val="en-US"/>
        </w:rPr>
      </w:pPr>
    </w:p>
    <w:p w14:paraId="790972FA" w14:textId="77777777" w:rsidR="00C07756" w:rsidRPr="009E65FD" w:rsidRDefault="00C07756" w:rsidP="00C07756">
      <w:pPr>
        <w:rPr>
          <w:rStyle w:val="Stark"/>
          <w:rFonts w:eastAsia="Arial Unicode MS"/>
          <w:b w:val="0"/>
          <w:sz w:val="22"/>
          <w:szCs w:val="22"/>
          <w:lang w:val="en-US"/>
        </w:rPr>
      </w:pPr>
      <w:proofErr w:type="spellStart"/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>Dyment</w:t>
      </w:r>
      <w:proofErr w:type="spellEnd"/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 xml:space="preserve">, J., &amp; Potter, T. (2014). Is outdoor education a discipline? Provocations and possibilities. </w:t>
      </w:r>
      <w:r w:rsidRPr="009E65FD">
        <w:rPr>
          <w:rStyle w:val="Stark"/>
          <w:rFonts w:eastAsia="Arial Unicode MS"/>
          <w:b w:val="0"/>
          <w:i/>
          <w:sz w:val="22"/>
          <w:szCs w:val="22"/>
          <w:lang w:val="en-US"/>
        </w:rPr>
        <w:t>Journal of Adventure Education and Outdoor Learning, 14</w:t>
      </w:r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>(1), 1-16.</w:t>
      </w:r>
    </w:p>
    <w:p w14:paraId="3D1015E6" w14:textId="0AE2E8C1" w:rsidR="00CD6C06" w:rsidRDefault="00CD6C06" w:rsidP="008B1E5E">
      <w:pPr>
        <w:rPr>
          <w:lang w:eastAsia="en-US"/>
        </w:rPr>
      </w:pPr>
    </w:p>
    <w:p w14:paraId="3E07DA7A" w14:textId="510DD2F8" w:rsidR="00E9585D" w:rsidRPr="00900372" w:rsidRDefault="00E9585D" w:rsidP="008B1E5E">
      <w:pPr>
        <w:rPr>
          <w:sz w:val="22"/>
          <w:szCs w:val="22"/>
          <w:lang w:val="en-US" w:eastAsia="en-US"/>
        </w:rPr>
      </w:pPr>
      <w:proofErr w:type="spellStart"/>
      <w:r w:rsidRPr="00900372">
        <w:rPr>
          <w:sz w:val="22"/>
          <w:szCs w:val="22"/>
          <w:lang w:val="en-US" w:eastAsia="en-US"/>
        </w:rPr>
        <w:t>Fägerstam</w:t>
      </w:r>
      <w:proofErr w:type="spellEnd"/>
      <w:r w:rsidRPr="00900372">
        <w:rPr>
          <w:sz w:val="22"/>
          <w:szCs w:val="22"/>
          <w:lang w:val="en-US" w:eastAsia="en-US"/>
        </w:rPr>
        <w:t xml:space="preserve">, E. (2012). </w:t>
      </w:r>
      <w:r w:rsidRPr="00900372">
        <w:rPr>
          <w:i/>
          <w:sz w:val="22"/>
          <w:szCs w:val="22"/>
          <w:lang w:val="en-US" w:eastAsia="en-US"/>
        </w:rPr>
        <w:t>Space and Place. Perspectives on outdoor teaching and learning.</w:t>
      </w:r>
      <w:r w:rsidRPr="00900372">
        <w:rPr>
          <w:sz w:val="22"/>
          <w:szCs w:val="22"/>
          <w:lang w:val="en-US" w:eastAsia="en-US"/>
        </w:rPr>
        <w:t xml:space="preserve"> </w:t>
      </w:r>
      <w:proofErr w:type="spellStart"/>
      <w:r w:rsidRPr="00900372">
        <w:rPr>
          <w:sz w:val="22"/>
          <w:szCs w:val="22"/>
          <w:lang w:val="en-US" w:eastAsia="en-US"/>
        </w:rPr>
        <w:t>Avhandling</w:t>
      </w:r>
      <w:proofErr w:type="spellEnd"/>
      <w:r w:rsidRPr="00900372">
        <w:rPr>
          <w:sz w:val="22"/>
          <w:szCs w:val="22"/>
          <w:lang w:val="en-US" w:eastAsia="en-US"/>
        </w:rPr>
        <w:t xml:space="preserve">. Linköping: </w:t>
      </w:r>
      <w:proofErr w:type="spellStart"/>
      <w:r w:rsidRPr="00900372">
        <w:rPr>
          <w:sz w:val="22"/>
          <w:szCs w:val="22"/>
          <w:lang w:val="en-US" w:eastAsia="en-US"/>
        </w:rPr>
        <w:t>Linköpings</w:t>
      </w:r>
      <w:proofErr w:type="spellEnd"/>
      <w:r w:rsidRPr="00900372">
        <w:rPr>
          <w:sz w:val="22"/>
          <w:szCs w:val="22"/>
          <w:lang w:val="en-US" w:eastAsia="en-US"/>
        </w:rPr>
        <w:t xml:space="preserve"> </w:t>
      </w:r>
      <w:proofErr w:type="spellStart"/>
      <w:r w:rsidRPr="00900372">
        <w:rPr>
          <w:sz w:val="22"/>
          <w:szCs w:val="22"/>
          <w:lang w:val="en-US" w:eastAsia="en-US"/>
        </w:rPr>
        <w:t>universitet</w:t>
      </w:r>
      <w:proofErr w:type="spellEnd"/>
      <w:r w:rsidRPr="00900372">
        <w:rPr>
          <w:sz w:val="22"/>
          <w:szCs w:val="22"/>
          <w:lang w:val="en-US" w:eastAsia="en-US"/>
        </w:rPr>
        <w:t>. Sid. 1-89.</w:t>
      </w:r>
    </w:p>
    <w:p w14:paraId="1A635594" w14:textId="77777777" w:rsidR="00E9585D" w:rsidRPr="00900372" w:rsidRDefault="00E9585D" w:rsidP="008B1E5E">
      <w:pPr>
        <w:rPr>
          <w:sz w:val="22"/>
          <w:szCs w:val="22"/>
          <w:lang w:val="en-US" w:eastAsia="en-US"/>
        </w:rPr>
      </w:pPr>
    </w:p>
    <w:p w14:paraId="68162A11" w14:textId="2E8155E7" w:rsidR="009E65FD" w:rsidRPr="00900372" w:rsidRDefault="009E65FD" w:rsidP="009E65FD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  <w:lang w:val="en-US"/>
        </w:rPr>
      </w:pP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Fägerstam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, E. (2018). Secondary school student’s experience of outdoor learning: A Swedish case study. </w:t>
      </w:r>
      <w:r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>Education 138</w:t>
      </w:r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(4), 378-392.</w:t>
      </w:r>
    </w:p>
    <w:p w14:paraId="32C9467A" w14:textId="6EA17BB4" w:rsidR="00F36870" w:rsidRPr="00900372" w:rsidRDefault="00F36870" w:rsidP="009E65FD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  <w:lang w:val="en-US"/>
        </w:rPr>
      </w:pPr>
    </w:p>
    <w:p w14:paraId="441389DF" w14:textId="7A752419" w:rsidR="00F36870" w:rsidRDefault="00F36870" w:rsidP="009E65FD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color w:val="000000" w:themeColor="text1"/>
          <w:sz w:val="22"/>
          <w:szCs w:val="22"/>
          <w:highlight w:val="yellow"/>
          <w:lang w:val="en-US"/>
        </w:rPr>
      </w:pPr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lastRenderedPageBreak/>
        <w:t xml:space="preserve">Hanson, P., </w:t>
      </w: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Öhman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, J., &amp; </w:t>
      </w: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Östman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, L. (2014)</w:t>
      </w:r>
      <w:r w:rsidR="00C96EB3"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. Reading the outdoors – an analysis of the Swedish outdoor environmental and sustainability education discourse practice. I Text, Place and Mobility. </w:t>
      </w:r>
      <w:proofErr w:type="spellStart"/>
      <w:r w:rsidR="00C96EB3" w:rsidRPr="00900372">
        <w:rPr>
          <w:rStyle w:val="Stark"/>
          <w:rFonts w:eastAsia="Arial Unicode MS"/>
          <w:b w:val="0"/>
          <w:sz w:val="22"/>
          <w:szCs w:val="22"/>
          <w:lang w:val="en-US"/>
        </w:rPr>
        <w:t>Avhandling</w:t>
      </w:r>
      <w:proofErr w:type="spellEnd"/>
      <w:r w:rsidR="00C96EB3"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. Uppsala: Uppsala </w:t>
      </w:r>
      <w:proofErr w:type="spellStart"/>
      <w:r w:rsidR="00C96EB3" w:rsidRPr="009C0374">
        <w:rPr>
          <w:rStyle w:val="Stark"/>
          <w:rFonts w:eastAsia="Arial Unicode MS"/>
          <w:b w:val="0"/>
          <w:sz w:val="22"/>
          <w:szCs w:val="22"/>
          <w:lang w:val="en-US"/>
        </w:rPr>
        <w:t>universitet</w:t>
      </w:r>
      <w:proofErr w:type="spellEnd"/>
      <w:r w:rsidR="009C0374" w:rsidRPr="009C0374">
        <w:rPr>
          <w:rStyle w:val="Stark"/>
          <w:rFonts w:eastAsia="Arial Unicode MS"/>
          <w:b w:val="0"/>
          <w:sz w:val="22"/>
          <w:szCs w:val="22"/>
          <w:lang w:val="en-US"/>
        </w:rPr>
        <w:t xml:space="preserve"> (</w:t>
      </w:r>
      <w:proofErr w:type="spellStart"/>
      <w:r w:rsidR="009C0374" w:rsidRPr="009C0374">
        <w:rPr>
          <w:rStyle w:val="Stark"/>
          <w:rFonts w:eastAsia="Arial Unicode MS"/>
          <w:b w:val="0"/>
          <w:sz w:val="22"/>
          <w:szCs w:val="22"/>
          <w:lang w:val="en-US"/>
        </w:rPr>
        <w:t>delas</w:t>
      </w:r>
      <w:proofErr w:type="spellEnd"/>
      <w:r w:rsidR="009C0374" w:rsidRPr="009C0374">
        <w:rPr>
          <w:rStyle w:val="Stark"/>
          <w:rFonts w:eastAsia="Arial Unicode MS"/>
          <w:b w:val="0"/>
          <w:sz w:val="22"/>
          <w:szCs w:val="22"/>
          <w:lang w:val="en-US"/>
        </w:rPr>
        <w:t xml:space="preserve"> </w:t>
      </w:r>
      <w:proofErr w:type="spellStart"/>
      <w:r w:rsidR="009C0374" w:rsidRPr="009C0374">
        <w:rPr>
          <w:rStyle w:val="Stark"/>
          <w:rFonts w:eastAsia="Arial Unicode MS"/>
          <w:b w:val="0"/>
          <w:sz w:val="22"/>
          <w:szCs w:val="22"/>
          <w:lang w:val="en-US"/>
        </w:rPr>
        <w:t>ut</w:t>
      </w:r>
      <w:proofErr w:type="spellEnd"/>
      <w:r w:rsidR="009C0374" w:rsidRPr="009C0374">
        <w:rPr>
          <w:rStyle w:val="Stark"/>
          <w:rFonts w:eastAsia="Arial Unicode MS"/>
          <w:b w:val="0"/>
          <w:sz w:val="22"/>
          <w:szCs w:val="22"/>
          <w:lang w:val="en-US"/>
        </w:rPr>
        <w:t>)</w:t>
      </w:r>
    </w:p>
    <w:p w14:paraId="51542512" w14:textId="241F07A5" w:rsidR="00C07756" w:rsidRDefault="00C07756" w:rsidP="009E65FD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color w:val="000000" w:themeColor="text1"/>
          <w:sz w:val="22"/>
          <w:szCs w:val="22"/>
          <w:lang w:val="en-US"/>
        </w:rPr>
      </w:pPr>
    </w:p>
    <w:p w14:paraId="0AD6ABAC" w14:textId="77777777" w:rsidR="009E65FD" w:rsidRPr="00900372" w:rsidRDefault="009E65FD" w:rsidP="009E65FD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  <w:lang w:val="en-US"/>
        </w:rPr>
      </w:pP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Humberstone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, B., Prince, H., &amp; Henderson, K. (2016). </w:t>
      </w:r>
      <w:r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>Routledge International Handbook of Outdoor Studies</w:t>
      </w:r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. London: Routledge (</w:t>
      </w: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finns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 </w:t>
      </w: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som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 e-</w:t>
      </w: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bok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):</w:t>
      </w:r>
    </w:p>
    <w:p w14:paraId="688493CA" w14:textId="77777777" w:rsidR="009E65FD" w:rsidRPr="00900372" w:rsidRDefault="009E65FD" w:rsidP="009E65FD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  <w:lang w:val="en-US"/>
        </w:rPr>
      </w:pPr>
      <w:r w:rsidRPr="00900372">
        <w:rPr>
          <w:sz w:val="22"/>
          <w:szCs w:val="22"/>
          <w:lang w:val="en-US" w:eastAsia="en-US"/>
        </w:rPr>
        <w:t xml:space="preserve">Part 1 Constructs and theoretical concepts, Part 2 Formal education in outdoor studies, </w:t>
      </w:r>
      <w:proofErr w:type="spellStart"/>
      <w:r w:rsidRPr="00900372">
        <w:rPr>
          <w:sz w:val="22"/>
          <w:szCs w:val="22"/>
          <w:lang w:val="en-US" w:eastAsia="en-US"/>
        </w:rPr>
        <w:t>kap</w:t>
      </w:r>
      <w:proofErr w:type="spellEnd"/>
      <w:r w:rsidRPr="00900372">
        <w:rPr>
          <w:sz w:val="22"/>
          <w:szCs w:val="22"/>
          <w:lang w:val="en-US" w:eastAsia="en-US"/>
        </w:rPr>
        <w:t xml:space="preserve"> 20 </w:t>
      </w:r>
      <w:proofErr w:type="spellStart"/>
      <w:r w:rsidRPr="00900372">
        <w:rPr>
          <w:sz w:val="22"/>
          <w:szCs w:val="22"/>
          <w:lang w:val="en-US" w:eastAsia="en-US"/>
        </w:rPr>
        <w:t>Sibtorph</w:t>
      </w:r>
      <w:proofErr w:type="spellEnd"/>
      <w:r w:rsidRPr="00900372">
        <w:rPr>
          <w:sz w:val="22"/>
          <w:szCs w:val="22"/>
          <w:lang w:val="en-US" w:eastAsia="en-US"/>
        </w:rPr>
        <w:t xml:space="preserve"> </w:t>
      </w:r>
      <w:proofErr w:type="spellStart"/>
      <w:r w:rsidRPr="00900372">
        <w:rPr>
          <w:sz w:val="22"/>
          <w:szCs w:val="22"/>
          <w:lang w:val="en-US" w:eastAsia="en-US"/>
        </w:rPr>
        <w:t>och</w:t>
      </w:r>
      <w:proofErr w:type="spellEnd"/>
      <w:r w:rsidRPr="00900372">
        <w:rPr>
          <w:sz w:val="22"/>
          <w:szCs w:val="22"/>
          <w:lang w:val="en-US" w:eastAsia="en-US"/>
        </w:rPr>
        <w:t xml:space="preserve"> Richmond, </w:t>
      </w:r>
      <w:proofErr w:type="spellStart"/>
      <w:r w:rsidRPr="00900372">
        <w:rPr>
          <w:sz w:val="22"/>
          <w:szCs w:val="22"/>
          <w:lang w:val="en-US" w:eastAsia="en-US"/>
        </w:rPr>
        <w:t>kap</w:t>
      </w:r>
      <w:proofErr w:type="spellEnd"/>
      <w:r w:rsidRPr="00900372">
        <w:rPr>
          <w:sz w:val="22"/>
          <w:szCs w:val="22"/>
          <w:lang w:val="en-US" w:eastAsia="en-US"/>
        </w:rPr>
        <w:t xml:space="preserve"> 24 Knight, </w:t>
      </w:r>
      <w:proofErr w:type="spellStart"/>
      <w:r w:rsidRPr="00900372">
        <w:rPr>
          <w:sz w:val="22"/>
          <w:szCs w:val="22"/>
          <w:lang w:val="en-US" w:eastAsia="en-US"/>
        </w:rPr>
        <w:t>kap</w:t>
      </w:r>
      <w:proofErr w:type="spellEnd"/>
      <w:r w:rsidRPr="00900372">
        <w:rPr>
          <w:sz w:val="22"/>
          <w:szCs w:val="22"/>
          <w:lang w:val="en-US" w:eastAsia="en-US"/>
        </w:rPr>
        <w:t xml:space="preserve"> 28 Pedersen </w:t>
      </w:r>
      <w:proofErr w:type="spellStart"/>
      <w:r w:rsidRPr="00900372">
        <w:rPr>
          <w:sz w:val="22"/>
          <w:szCs w:val="22"/>
          <w:lang w:val="en-US" w:eastAsia="en-US"/>
        </w:rPr>
        <w:t>Gurholt</w:t>
      </w:r>
      <w:proofErr w:type="spellEnd"/>
      <w:r w:rsidRPr="00900372">
        <w:rPr>
          <w:sz w:val="22"/>
          <w:szCs w:val="22"/>
          <w:lang w:val="en-US" w:eastAsia="en-US"/>
        </w:rPr>
        <w:t xml:space="preserve">, </w:t>
      </w:r>
      <w:proofErr w:type="spellStart"/>
      <w:r w:rsidRPr="00900372">
        <w:rPr>
          <w:sz w:val="22"/>
          <w:szCs w:val="22"/>
          <w:lang w:val="en-US" w:eastAsia="en-US"/>
        </w:rPr>
        <w:t>kap</w:t>
      </w:r>
      <w:proofErr w:type="spellEnd"/>
      <w:r w:rsidRPr="00900372">
        <w:rPr>
          <w:sz w:val="22"/>
          <w:szCs w:val="22"/>
          <w:lang w:val="en-US" w:eastAsia="en-US"/>
        </w:rPr>
        <w:t xml:space="preserve"> 42 Brown </w:t>
      </w:r>
      <w:proofErr w:type="spellStart"/>
      <w:r w:rsidRPr="00900372">
        <w:rPr>
          <w:sz w:val="22"/>
          <w:szCs w:val="22"/>
          <w:lang w:val="en-US" w:eastAsia="en-US"/>
        </w:rPr>
        <w:t>och</w:t>
      </w:r>
      <w:proofErr w:type="spellEnd"/>
      <w:r w:rsidRPr="00900372">
        <w:rPr>
          <w:sz w:val="22"/>
          <w:szCs w:val="22"/>
          <w:lang w:val="en-US" w:eastAsia="en-US"/>
        </w:rPr>
        <w:t xml:space="preserve"> </w:t>
      </w:r>
      <w:proofErr w:type="spellStart"/>
      <w:r w:rsidRPr="00900372">
        <w:rPr>
          <w:sz w:val="22"/>
          <w:szCs w:val="22"/>
          <w:lang w:val="en-US" w:eastAsia="en-US"/>
        </w:rPr>
        <w:t>Wattchow</w:t>
      </w:r>
      <w:proofErr w:type="spellEnd"/>
      <w:r w:rsidRPr="00900372">
        <w:rPr>
          <w:sz w:val="22"/>
          <w:szCs w:val="22"/>
          <w:lang w:val="en-US" w:eastAsia="en-US"/>
        </w:rPr>
        <w:t>.</w:t>
      </w:r>
    </w:p>
    <w:p w14:paraId="7F46926C" w14:textId="516C3CF5" w:rsidR="00BF08C6" w:rsidRPr="00900372" w:rsidRDefault="00BF08C6" w:rsidP="008B1E5E">
      <w:pPr>
        <w:rPr>
          <w:lang w:val="en-US" w:eastAsia="en-US"/>
        </w:rPr>
      </w:pPr>
    </w:p>
    <w:p w14:paraId="406B696E" w14:textId="7F6DB990" w:rsidR="00BF08C6" w:rsidRPr="00900372" w:rsidRDefault="00BF08C6" w:rsidP="008B1E5E">
      <w:pPr>
        <w:rPr>
          <w:rStyle w:val="Stark"/>
          <w:rFonts w:eastAsia="Arial Unicode MS"/>
          <w:b w:val="0"/>
          <w:sz w:val="22"/>
          <w:szCs w:val="22"/>
        </w:rPr>
      </w:pPr>
      <w:proofErr w:type="spellStart"/>
      <w:r w:rsidRPr="00900372">
        <w:rPr>
          <w:rStyle w:val="Stark"/>
          <w:rFonts w:eastAsia="Arial Unicode MS"/>
          <w:b w:val="0"/>
          <w:sz w:val="22"/>
          <w:szCs w:val="22"/>
        </w:rPr>
        <w:t>Jordet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</w:rPr>
        <w:t xml:space="preserve">, A. (2011). I </w:t>
      </w:r>
      <w:proofErr w:type="spellStart"/>
      <w:r w:rsidRPr="00900372">
        <w:rPr>
          <w:rStyle w:val="Stark"/>
          <w:rFonts w:eastAsia="Arial Unicode MS"/>
          <w:b w:val="0"/>
          <w:i/>
          <w:sz w:val="22"/>
          <w:szCs w:val="22"/>
        </w:rPr>
        <w:t>Klasserommet</w:t>
      </w:r>
      <w:proofErr w:type="spellEnd"/>
      <w:r w:rsidRPr="00900372">
        <w:rPr>
          <w:rStyle w:val="Stark"/>
          <w:rFonts w:eastAsia="Arial Unicode MS"/>
          <w:b w:val="0"/>
          <w:i/>
          <w:sz w:val="22"/>
          <w:szCs w:val="22"/>
        </w:rPr>
        <w:t xml:space="preserve"> </w:t>
      </w:r>
      <w:proofErr w:type="spellStart"/>
      <w:r w:rsidRPr="00900372">
        <w:rPr>
          <w:rStyle w:val="Stark"/>
          <w:rFonts w:eastAsia="Arial Unicode MS"/>
          <w:b w:val="0"/>
          <w:i/>
          <w:sz w:val="22"/>
          <w:szCs w:val="22"/>
        </w:rPr>
        <w:t>utenfor</w:t>
      </w:r>
      <w:proofErr w:type="spellEnd"/>
      <w:r w:rsidRPr="00900372">
        <w:rPr>
          <w:rStyle w:val="Stark"/>
          <w:rFonts w:eastAsia="Arial Unicode MS"/>
          <w:b w:val="0"/>
          <w:i/>
          <w:sz w:val="22"/>
          <w:szCs w:val="22"/>
        </w:rPr>
        <w:t xml:space="preserve">. </w:t>
      </w:r>
      <w:proofErr w:type="spellStart"/>
      <w:r w:rsidRPr="00900372">
        <w:rPr>
          <w:rStyle w:val="Stark"/>
          <w:rFonts w:eastAsia="Arial Unicode MS"/>
          <w:b w:val="0"/>
          <w:i/>
          <w:sz w:val="22"/>
          <w:szCs w:val="22"/>
        </w:rPr>
        <w:t>Tillpasset</w:t>
      </w:r>
      <w:proofErr w:type="spellEnd"/>
      <w:r w:rsidRPr="00900372">
        <w:rPr>
          <w:rStyle w:val="Stark"/>
          <w:rFonts w:eastAsia="Arial Unicode MS"/>
          <w:b w:val="0"/>
          <w:i/>
          <w:sz w:val="22"/>
          <w:szCs w:val="22"/>
        </w:rPr>
        <w:t xml:space="preserve"> </w:t>
      </w:r>
      <w:proofErr w:type="spellStart"/>
      <w:r w:rsidRPr="00900372">
        <w:rPr>
          <w:rStyle w:val="Stark"/>
          <w:rFonts w:eastAsia="Arial Unicode MS"/>
          <w:b w:val="0"/>
          <w:i/>
          <w:sz w:val="22"/>
          <w:szCs w:val="22"/>
        </w:rPr>
        <w:t>opplaering</w:t>
      </w:r>
      <w:proofErr w:type="spellEnd"/>
      <w:r w:rsidRPr="00900372">
        <w:rPr>
          <w:rStyle w:val="Stark"/>
          <w:rFonts w:eastAsia="Arial Unicode MS"/>
          <w:b w:val="0"/>
          <w:i/>
          <w:sz w:val="22"/>
          <w:szCs w:val="22"/>
        </w:rPr>
        <w:t xml:space="preserve"> i et </w:t>
      </w:r>
      <w:proofErr w:type="spellStart"/>
      <w:r w:rsidRPr="00900372">
        <w:rPr>
          <w:rStyle w:val="Stark"/>
          <w:rFonts w:eastAsia="Arial Unicode MS"/>
          <w:b w:val="0"/>
          <w:i/>
          <w:sz w:val="22"/>
          <w:szCs w:val="22"/>
        </w:rPr>
        <w:t>utvidet</w:t>
      </w:r>
      <w:proofErr w:type="spellEnd"/>
      <w:r w:rsidRPr="00900372">
        <w:rPr>
          <w:rStyle w:val="Stark"/>
          <w:rFonts w:eastAsia="Arial Unicode MS"/>
          <w:b w:val="0"/>
          <w:i/>
          <w:sz w:val="22"/>
          <w:szCs w:val="22"/>
        </w:rPr>
        <w:t xml:space="preserve"> </w:t>
      </w:r>
      <w:proofErr w:type="spellStart"/>
      <w:r w:rsidRPr="00900372">
        <w:rPr>
          <w:rStyle w:val="Stark"/>
          <w:rFonts w:eastAsia="Arial Unicode MS"/>
          <w:b w:val="0"/>
          <w:i/>
          <w:sz w:val="22"/>
          <w:szCs w:val="22"/>
        </w:rPr>
        <w:t>laeringsrom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</w:rPr>
        <w:t xml:space="preserve">. </w:t>
      </w:r>
      <w:proofErr w:type="spellStart"/>
      <w:r w:rsidRPr="00900372">
        <w:rPr>
          <w:rStyle w:val="Stark"/>
          <w:rFonts w:eastAsia="Arial Unicode MS"/>
          <w:b w:val="0"/>
          <w:sz w:val="22"/>
          <w:szCs w:val="22"/>
        </w:rPr>
        <w:t>Latvia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</w:rPr>
        <w:t xml:space="preserve">: </w:t>
      </w:r>
      <w:proofErr w:type="spellStart"/>
      <w:r w:rsidRPr="00900372">
        <w:rPr>
          <w:rStyle w:val="Stark"/>
          <w:rFonts w:eastAsia="Arial Unicode MS"/>
          <w:b w:val="0"/>
          <w:sz w:val="22"/>
          <w:szCs w:val="22"/>
        </w:rPr>
        <w:t>Cappelen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</w:rPr>
        <w:t xml:space="preserve"> Damm AS. </w:t>
      </w:r>
    </w:p>
    <w:p w14:paraId="2F74CA6A" w14:textId="2E861D26" w:rsidR="009E65FD" w:rsidRPr="00900372" w:rsidRDefault="009E65FD" w:rsidP="008B1E5E">
      <w:pPr>
        <w:rPr>
          <w:rStyle w:val="Stark"/>
          <w:rFonts w:eastAsia="Arial Unicode MS"/>
          <w:sz w:val="22"/>
          <w:szCs w:val="22"/>
        </w:rPr>
      </w:pPr>
    </w:p>
    <w:p w14:paraId="6A191012" w14:textId="2E386BE1" w:rsidR="009E65FD" w:rsidRDefault="009E65FD" w:rsidP="008B1E5E">
      <w:pPr>
        <w:rPr>
          <w:rStyle w:val="Stark"/>
          <w:rFonts w:eastAsia="Arial Unicode MS"/>
          <w:b w:val="0"/>
          <w:sz w:val="22"/>
          <w:szCs w:val="22"/>
          <w:lang w:val="en-US"/>
        </w:rPr>
      </w:pPr>
      <w:proofErr w:type="spellStart"/>
      <w:r w:rsidRPr="00900372">
        <w:rPr>
          <w:rStyle w:val="Stark"/>
          <w:rFonts w:eastAsia="Arial Unicode MS"/>
          <w:b w:val="0"/>
          <w:sz w:val="22"/>
          <w:szCs w:val="22"/>
        </w:rPr>
        <w:t>Kuo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</w:rPr>
        <w:t xml:space="preserve">, M., Barnes, M., &amp; Jordan, C. (2019). </w:t>
      </w:r>
      <w:r>
        <w:rPr>
          <w:rStyle w:val="Stark"/>
          <w:rFonts w:eastAsia="Arial Unicode MS"/>
          <w:b w:val="0"/>
          <w:sz w:val="22"/>
          <w:szCs w:val="22"/>
          <w:lang w:val="en-US"/>
        </w:rPr>
        <w:t xml:space="preserve">Do experiences with nature promote learning? Converging evidence of a cause-and-effect relationship. </w:t>
      </w:r>
      <w:r w:rsidRPr="009E65FD">
        <w:rPr>
          <w:rStyle w:val="Stark"/>
          <w:rFonts w:eastAsia="Arial Unicode MS"/>
          <w:b w:val="0"/>
          <w:i/>
          <w:sz w:val="22"/>
          <w:szCs w:val="22"/>
          <w:lang w:val="en-US"/>
        </w:rPr>
        <w:t>Frontiers in Psychology, 10</w:t>
      </w:r>
      <w:r>
        <w:rPr>
          <w:rStyle w:val="Stark"/>
          <w:rFonts w:eastAsia="Arial Unicode MS"/>
          <w:b w:val="0"/>
          <w:sz w:val="22"/>
          <w:szCs w:val="22"/>
          <w:lang w:val="en-US"/>
        </w:rPr>
        <w:t xml:space="preserve">: 305. </w:t>
      </w:r>
    </w:p>
    <w:p w14:paraId="458F6FD4" w14:textId="2AC1F0BB" w:rsidR="00C07756" w:rsidRDefault="00C07756" w:rsidP="008B1E5E">
      <w:pPr>
        <w:rPr>
          <w:rStyle w:val="Stark"/>
          <w:rFonts w:eastAsia="Arial Unicode MS"/>
          <w:b w:val="0"/>
          <w:sz w:val="22"/>
          <w:szCs w:val="22"/>
          <w:lang w:val="en-US"/>
        </w:rPr>
      </w:pPr>
    </w:p>
    <w:p w14:paraId="5AEEEC76" w14:textId="77777777" w:rsidR="00C07756" w:rsidRPr="009E65FD" w:rsidRDefault="00C07756" w:rsidP="00C07756">
      <w:pPr>
        <w:rPr>
          <w:rStyle w:val="Stark"/>
          <w:rFonts w:eastAsia="Arial Unicode MS"/>
          <w:b w:val="0"/>
          <w:sz w:val="22"/>
          <w:szCs w:val="22"/>
          <w:lang w:val="en-US"/>
        </w:rPr>
      </w:pPr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 xml:space="preserve">Potter, T., &amp; </w:t>
      </w:r>
      <w:proofErr w:type="spellStart"/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>Dyment</w:t>
      </w:r>
      <w:proofErr w:type="spellEnd"/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 xml:space="preserve">, J. (2015). Is outdoor education a discipline? Insights, gaps and future directions. </w:t>
      </w:r>
      <w:r w:rsidRPr="009E65FD">
        <w:rPr>
          <w:rStyle w:val="Stark"/>
          <w:rFonts w:eastAsia="Arial Unicode MS"/>
          <w:b w:val="0"/>
          <w:i/>
          <w:sz w:val="22"/>
          <w:szCs w:val="22"/>
          <w:lang w:val="en-US"/>
        </w:rPr>
        <w:t>Journal of Adventure Education and Outdoor Learning, 16</w:t>
      </w:r>
      <w:r w:rsidRPr="009E65FD">
        <w:rPr>
          <w:rStyle w:val="Stark"/>
          <w:rFonts w:eastAsia="Arial Unicode MS"/>
          <w:b w:val="0"/>
          <w:sz w:val="22"/>
          <w:szCs w:val="22"/>
          <w:lang w:val="en-US"/>
        </w:rPr>
        <w:t>(2), 146-159.</w:t>
      </w:r>
    </w:p>
    <w:p w14:paraId="1AF259FD" w14:textId="77777777" w:rsidR="00C07756" w:rsidRPr="00900372" w:rsidRDefault="00C07756" w:rsidP="00C07756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  <w:lang w:val="en-US"/>
        </w:rPr>
      </w:pPr>
    </w:p>
    <w:p w14:paraId="6D3D122B" w14:textId="77777777" w:rsidR="00C07756" w:rsidRDefault="00C07756" w:rsidP="008B1E5E">
      <w:pPr>
        <w:rPr>
          <w:rStyle w:val="Stark"/>
          <w:rFonts w:eastAsia="Arial Unicode MS"/>
          <w:b w:val="0"/>
          <w:sz w:val="22"/>
          <w:szCs w:val="22"/>
          <w:lang w:val="en-US"/>
        </w:rPr>
      </w:pPr>
    </w:p>
    <w:p w14:paraId="04252FAA" w14:textId="77777777" w:rsidR="009E65FD" w:rsidRDefault="009E65FD" w:rsidP="008B1E5E">
      <w:pPr>
        <w:rPr>
          <w:rStyle w:val="Stark"/>
          <w:rFonts w:eastAsia="Arial Unicode MS"/>
          <w:b w:val="0"/>
          <w:sz w:val="22"/>
          <w:szCs w:val="22"/>
          <w:lang w:val="en-US"/>
        </w:rPr>
      </w:pPr>
    </w:p>
    <w:p w14:paraId="34D61F0A" w14:textId="648F60C1" w:rsidR="009E65FD" w:rsidRPr="00900372" w:rsidRDefault="009E65FD" w:rsidP="008B1E5E">
      <w:pPr>
        <w:rPr>
          <w:rStyle w:val="Stark"/>
          <w:rFonts w:eastAsia="Arial Unicode MS"/>
          <w:b w:val="0"/>
          <w:sz w:val="22"/>
          <w:szCs w:val="22"/>
        </w:rPr>
      </w:pPr>
      <w:r w:rsidRPr="00900372">
        <w:rPr>
          <w:rStyle w:val="Stark"/>
          <w:rFonts w:eastAsia="Arial Unicode MS"/>
          <w:b w:val="0"/>
          <w:sz w:val="22"/>
          <w:szCs w:val="22"/>
        </w:rPr>
        <w:t xml:space="preserve">Om ni vill </w:t>
      </w:r>
      <w:r w:rsidR="00DD591E" w:rsidRPr="00900372">
        <w:rPr>
          <w:rStyle w:val="Stark"/>
          <w:rFonts w:eastAsia="Arial Unicode MS"/>
          <w:b w:val="0"/>
          <w:sz w:val="22"/>
          <w:szCs w:val="22"/>
        </w:rPr>
        <w:t>läsa om</w:t>
      </w:r>
      <w:r w:rsidRPr="00900372">
        <w:rPr>
          <w:rStyle w:val="Stark"/>
          <w:rFonts w:eastAsia="Arial Unicode MS"/>
          <w:b w:val="0"/>
          <w:sz w:val="22"/>
          <w:szCs w:val="22"/>
        </w:rPr>
        <w:t xml:space="preserve"> lärande mer generellt kan denna </w:t>
      </w:r>
      <w:r w:rsidR="00DD591E" w:rsidRPr="00900372">
        <w:rPr>
          <w:rStyle w:val="Stark"/>
          <w:rFonts w:eastAsia="Arial Unicode MS"/>
          <w:b w:val="0"/>
          <w:sz w:val="22"/>
          <w:szCs w:val="22"/>
        </w:rPr>
        <w:t xml:space="preserve">bok </w:t>
      </w:r>
      <w:r w:rsidRPr="00900372">
        <w:rPr>
          <w:rStyle w:val="Stark"/>
          <w:rFonts w:eastAsia="Arial Unicode MS"/>
          <w:b w:val="0"/>
          <w:sz w:val="22"/>
          <w:szCs w:val="22"/>
        </w:rPr>
        <w:t>var</w:t>
      </w:r>
      <w:r w:rsidR="00DD591E" w:rsidRPr="00900372">
        <w:rPr>
          <w:rStyle w:val="Stark"/>
          <w:rFonts w:eastAsia="Arial Unicode MS"/>
          <w:b w:val="0"/>
          <w:sz w:val="22"/>
          <w:szCs w:val="22"/>
        </w:rPr>
        <w:t>a</w:t>
      </w:r>
      <w:r w:rsidRPr="00900372">
        <w:rPr>
          <w:rStyle w:val="Stark"/>
          <w:rFonts w:eastAsia="Arial Unicode MS"/>
          <w:b w:val="0"/>
          <w:sz w:val="22"/>
          <w:szCs w:val="22"/>
        </w:rPr>
        <w:t xml:space="preserve"> ett bra alternativ</w:t>
      </w:r>
    </w:p>
    <w:p w14:paraId="415ECD35" w14:textId="07C21BB9" w:rsidR="009E65FD" w:rsidRPr="00900372" w:rsidRDefault="009E65FD" w:rsidP="008B1E5E">
      <w:pPr>
        <w:rPr>
          <w:rStyle w:val="Stark"/>
          <w:rFonts w:eastAsia="Arial Unicode MS"/>
          <w:b w:val="0"/>
          <w:sz w:val="22"/>
          <w:szCs w:val="22"/>
        </w:rPr>
      </w:pPr>
    </w:p>
    <w:p w14:paraId="0A0F4CD1" w14:textId="3FAC0D49" w:rsidR="00E9585D" w:rsidRPr="00900372" w:rsidRDefault="00E9585D" w:rsidP="00E9585D">
      <w:pPr>
        <w:rPr>
          <w:rStyle w:val="Stark"/>
          <w:rFonts w:eastAsia="Arial Unicode MS"/>
          <w:b w:val="0"/>
          <w:sz w:val="22"/>
          <w:szCs w:val="22"/>
        </w:rPr>
      </w:pPr>
      <w:r w:rsidRPr="00900372">
        <w:rPr>
          <w:rStyle w:val="Stark"/>
          <w:rFonts w:eastAsia="Arial Unicode MS"/>
          <w:b w:val="0"/>
          <w:sz w:val="22"/>
          <w:szCs w:val="22"/>
        </w:rPr>
        <w:t xml:space="preserve">Jensen, M. (2016). </w:t>
      </w:r>
      <w:r w:rsidRPr="00900372">
        <w:rPr>
          <w:rStyle w:val="Stark"/>
          <w:rFonts w:eastAsia="Arial Unicode MS"/>
          <w:b w:val="0"/>
          <w:i/>
          <w:sz w:val="22"/>
          <w:szCs w:val="22"/>
        </w:rPr>
        <w:t xml:space="preserve">Lärande och lärandeteorier. Om den </w:t>
      </w:r>
      <w:proofErr w:type="spellStart"/>
      <w:r w:rsidRPr="00900372">
        <w:rPr>
          <w:rStyle w:val="Stark"/>
          <w:rFonts w:eastAsia="Arial Unicode MS"/>
          <w:b w:val="0"/>
          <w:i/>
          <w:sz w:val="22"/>
          <w:szCs w:val="22"/>
        </w:rPr>
        <w:t>intentionella</w:t>
      </w:r>
      <w:proofErr w:type="spellEnd"/>
      <w:r w:rsidRPr="00900372">
        <w:rPr>
          <w:rStyle w:val="Stark"/>
          <w:rFonts w:eastAsia="Arial Unicode MS"/>
          <w:b w:val="0"/>
          <w:i/>
          <w:sz w:val="22"/>
          <w:szCs w:val="22"/>
        </w:rPr>
        <w:t xml:space="preserve"> människan.</w:t>
      </w:r>
      <w:r w:rsidRPr="00900372">
        <w:rPr>
          <w:rStyle w:val="Stark"/>
          <w:rFonts w:eastAsia="Arial Unicode MS"/>
          <w:b w:val="0"/>
          <w:sz w:val="22"/>
          <w:szCs w:val="22"/>
        </w:rPr>
        <w:t xml:space="preserve"> Lund: Studentlitteratur.</w:t>
      </w:r>
    </w:p>
    <w:p w14:paraId="46868827" w14:textId="322229D1" w:rsidR="00E9585D" w:rsidRPr="00900372" w:rsidRDefault="00E9585D" w:rsidP="00E9585D">
      <w:pPr>
        <w:rPr>
          <w:rStyle w:val="Stark"/>
          <w:rFonts w:eastAsia="Arial Unicode MS"/>
          <w:b w:val="0"/>
          <w:sz w:val="22"/>
          <w:szCs w:val="22"/>
        </w:rPr>
      </w:pPr>
    </w:p>
    <w:p w14:paraId="13C4CEE9" w14:textId="00426C1B" w:rsidR="00CD6C06" w:rsidRDefault="00CD6C06" w:rsidP="00BF08C6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</w:rPr>
      </w:pPr>
    </w:p>
    <w:p w14:paraId="09BD46DA" w14:textId="5E580EAC" w:rsidR="00CD6C06" w:rsidRDefault="00CD6C06" w:rsidP="00D61936">
      <w:pPr>
        <w:pStyle w:val="Rubrik2"/>
      </w:pPr>
      <w:bookmarkStart w:id="14" w:name="_Toc17114645"/>
      <w:r>
        <w:t>Förberedelse inför träff 3</w:t>
      </w:r>
      <w:bookmarkEnd w:id="14"/>
    </w:p>
    <w:p w14:paraId="7D713BB6" w14:textId="06E8F990" w:rsidR="00DB4483" w:rsidRPr="00DB4483" w:rsidRDefault="00DB4483" w:rsidP="00DB4483">
      <w:pPr>
        <w:pStyle w:val="Rubrik3"/>
      </w:pPr>
      <w:bookmarkStart w:id="15" w:name="_Toc17114646"/>
      <w:r>
        <w:t>Examinationsuppgift 2</w:t>
      </w:r>
      <w:bookmarkEnd w:id="15"/>
    </w:p>
    <w:p w14:paraId="60B527B0" w14:textId="2E086F00" w:rsidR="00DC3DFE" w:rsidRDefault="00DC3DFE" w:rsidP="00D61936">
      <w:pPr>
        <w:rPr>
          <w:lang w:eastAsia="en-US"/>
        </w:rPr>
      </w:pPr>
      <w:r>
        <w:rPr>
          <w:lang w:eastAsia="en-US"/>
        </w:rPr>
        <w:t xml:space="preserve">Utomhuspedagogik och Lärande för hållbar utveckling möts i </w:t>
      </w:r>
      <w:r w:rsidR="00D711C5">
        <w:rPr>
          <w:lang w:eastAsia="en-US"/>
        </w:rPr>
        <w:t>målet</w:t>
      </w:r>
      <w:r>
        <w:rPr>
          <w:lang w:eastAsia="en-US"/>
        </w:rPr>
        <w:t xml:space="preserve"> att förstå och delta i formandet av platser. </w:t>
      </w:r>
      <w:r w:rsidR="00D711C5">
        <w:rPr>
          <w:lang w:eastAsia="en-US"/>
        </w:rPr>
        <w:t xml:space="preserve">I examinationsuppgift 2 väljer du en plats och visar hur den formas, dels i samspelet mellan ekonomiska, sociala och ekologiska förutsättningar men också vilka aktörer och institutioner som är viktiga i formandet. Detta blir en berättelse då du med en röd tråd visar hur förutsättningarna samspelar. </w:t>
      </w:r>
      <w:r w:rsidR="001E516D">
        <w:rPr>
          <w:lang w:eastAsia="en-US"/>
        </w:rPr>
        <w:t xml:space="preserve">Presentera </w:t>
      </w:r>
      <w:r w:rsidR="00DB4483">
        <w:rPr>
          <w:lang w:eastAsia="en-US"/>
        </w:rPr>
        <w:t xml:space="preserve">din </w:t>
      </w:r>
      <w:r w:rsidR="001E516D">
        <w:rPr>
          <w:lang w:eastAsia="en-US"/>
        </w:rPr>
        <w:t>platsberättelse muntligt</w:t>
      </w:r>
      <w:r w:rsidR="00D711C5">
        <w:rPr>
          <w:lang w:eastAsia="en-US"/>
        </w:rPr>
        <w:t xml:space="preserve"> i ca </w:t>
      </w:r>
      <w:proofErr w:type="gramStart"/>
      <w:r w:rsidR="00D711C5">
        <w:rPr>
          <w:lang w:eastAsia="en-US"/>
        </w:rPr>
        <w:t>15-20</w:t>
      </w:r>
      <w:proofErr w:type="gramEnd"/>
      <w:r w:rsidR="00D711C5">
        <w:rPr>
          <w:lang w:eastAsia="en-US"/>
        </w:rPr>
        <w:t xml:space="preserve"> min, inklusive några idéer kring hur detta kan påverka undervisning där platsen fungerar som exempel på mer generella mönster. </w:t>
      </w:r>
    </w:p>
    <w:p w14:paraId="147043B8" w14:textId="77777777" w:rsidR="00DC3DFE" w:rsidRDefault="00DC3DFE" w:rsidP="00D61936">
      <w:pPr>
        <w:rPr>
          <w:lang w:eastAsia="en-US"/>
        </w:rPr>
      </w:pPr>
    </w:p>
    <w:p w14:paraId="75375CE2" w14:textId="039DC62C" w:rsidR="00D61936" w:rsidRDefault="001E516D" w:rsidP="00D61936">
      <w:pPr>
        <w:rPr>
          <w:lang w:eastAsia="en-US"/>
        </w:rPr>
      </w:pPr>
      <w:r>
        <w:rPr>
          <w:lang w:eastAsia="en-US"/>
        </w:rPr>
        <w:t>Mellan träff 3 och träff 4 ges kamratrespons enligt överenskommen ordning och den fö</w:t>
      </w:r>
      <w:r w:rsidR="00D711C5">
        <w:rPr>
          <w:lang w:eastAsia="en-US"/>
        </w:rPr>
        <w:t xml:space="preserve">reslagna didaktiska </w:t>
      </w:r>
      <w:proofErr w:type="spellStart"/>
      <w:r w:rsidR="00D711C5">
        <w:rPr>
          <w:lang w:eastAsia="en-US"/>
        </w:rPr>
        <w:t>implementateringen</w:t>
      </w:r>
      <w:proofErr w:type="spellEnd"/>
      <w:r>
        <w:rPr>
          <w:lang w:eastAsia="en-US"/>
        </w:rPr>
        <w:t xml:space="preserve"> testas med valfri grupp. </w:t>
      </w:r>
    </w:p>
    <w:p w14:paraId="4B802BB0" w14:textId="77777777" w:rsidR="00CD4691" w:rsidRDefault="00CD4691" w:rsidP="00D61936">
      <w:pPr>
        <w:rPr>
          <w:lang w:eastAsia="en-US"/>
        </w:rPr>
      </w:pPr>
    </w:p>
    <w:p w14:paraId="2B9865F2" w14:textId="1AD384AC" w:rsidR="00825182" w:rsidRDefault="00825182" w:rsidP="00825182">
      <w:pPr>
        <w:pStyle w:val="Rubrik5"/>
        <w:rPr>
          <w:lang w:val="en-US" w:eastAsia="en-US"/>
        </w:rPr>
      </w:pPr>
      <w:proofErr w:type="spellStart"/>
      <w:r w:rsidRPr="00CD4691">
        <w:rPr>
          <w:lang w:val="en-US" w:eastAsia="en-US"/>
        </w:rPr>
        <w:t>Litteratur</w:t>
      </w:r>
      <w:proofErr w:type="spellEnd"/>
      <w:r w:rsidRPr="00CD4691">
        <w:rPr>
          <w:lang w:val="en-US" w:eastAsia="en-US"/>
        </w:rPr>
        <w:t xml:space="preserve">: </w:t>
      </w:r>
    </w:p>
    <w:p w14:paraId="0F18E12C" w14:textId="61DBD4EC" w:rsidR="00CD4691" w:rsidRPr="00CD4691" w:rsidRDefault="00CD4691" w:rsidP="00CD4691">
      <w:pPr>
        <w:rPr>
          <w:lang w:eastAsia="en-US"/>
        </w:rPr>
      </w:pPr>
      <w:r w:rsidRPr="00CD4691">
        <w:rPr>
          <w:lang w:eastAsia="en-US"/>
        </w:rPr>
        <w:t xml:space="preserve">Den här texten pekar på vikten av att också tänka på </w:t>
      </w:r>
      <w:r>
        <w:rPr>
          <w:lang w:eastAsia="en-US"/>
        </w:rPr>
        <w:t xml:space="preserve">andra </w:t>
      </w:r>
      <w:r w:rsidRPr="00CD4691">
        <w:rPr>
          <w:lang w:eastAsia="en-US"/>
        </w:rPr>
        <w:t xml:space="preserve">platser som möjliggör </w:t>
      </w:r>
      <w:r>
        <w:rPr>
          <w:lang w:eastAsia="en-US"/>
        </w:rPr>
        <w:t>en plats</w:t>
      </w:r>
      <w:r w:rsidRPr="00CD4691">
        <w:rPr>
          <w:lang w:eastAsia="en-US"/>
        </w:rPr>
        <w:t xml:space="preserve">. </w:t>
      </w:r>
    </w:p>
    <w:p w14:paraId="49844FE1" w14:textId="77777777" w:rsidR="00CD4691" w:rsidRDefault="00CD4691" w:rsidP="00825182">
      <w:pPr>
        <w:rPr>
          <w:lang w:val="en-US"/>
        </w:rPr>
      </w:pPr>
    </w:p>
    <w:p w14:paraId="19D85221" w14:textId="11F3A7FC" w:rsidR="00825182" w:rsidRPr="00E375CE" w:rsidRDefault="00CD4691" w:rsidP="00825182">
      <w:pPr>
        <w:rPr>
          <w:sz w:val="22"/>
          <w:szCs w:val="22"/>
          <w:lang w:eastAsia="en-US"/>
        </w:rPr>
      </w:pPr>
      <w:proofErr w:type="spellStart"/>
      <w:r w:rsidRPr="00E375CE">
        <w:rPr>
          <w:sz w:val="22"/>
          <w:szCs w:val="22"/>
          <w:lang w:val="en-US"/>
        </w:rPr>
        <w:t>Plumwood</w:t>
      </w:r>
      <w:proofErr w:type="spellEnd"/>
      <w:r w:rsidRPr="00E375CE">
        <w:rPr>
          <w:sz w:val="22"/>
          <w:szCs w:val="22"/>
          <w:lang w:val="en-US"/>
        </w:rPr>
        <w:t xml:space="preserve">, Val. "Shadow places and the politics of dwelling." </w:t>
      </w:r>
      <w:proofErr w:type="spellStart"/>
      <w:r w:rsidRPr="00E375CE">
        <w:rPr>
          <w:i/>
          <w:iCs/>
          <w:sz w:val="22"/>
          <w:szCs w:val="22"/>
        </w:rPr>
        <w:t>Australian</w:t>
      </w:r>
      <w:proofErr w:type="spellEnd"/>
      <w:r w:rsidRPr="00E375CE">
        <w:rPr>
          <w:i/>
          <w:iCs/>
          <w:sz w:val="22"/>
          <w:szCs w:val="22"/>
        </w:rPr>
        <w:t xml:space="preserve"> </w:t>
      </w:r>
      <w:proofErr w:type="spellStart"/>
      <w:r w:rsidRPr="00E375CE">
        <w:rPr>
          <w:i/>
          <w:iCs/>
          <w:sz w:val="22"/>
          <w:szCs w:val="22"/>
        </w:rPr>
        <w:t>Humanities</w:t>
      </w:r>
      <w:proofErr w:type="spellEnd"/>
      <w:r w:rsidRPr="00E375CE">
        <w:rPr>
          <w:i/>
          <w:iCs/>
          <w:sz w:val="22"/>
          <w:szCs w:val="22"/>
        </w:rPr>
        <w:t xml:space="preserve"> Review</w:t>
      </w:r>
      <w:r w:rsidRPr="00E375CE">
        <w:rPr>
          <w:sz w:val="22"/>
          <w:szCs w:val="22"/>
        </w:rPr>
        <w:t xml:space="preserve"> </w:t>
      </w:r>
      <w:proofErr w:type="gramStart"/>
      <w:r w:rsidRPr="00E375CE">
        <w:rPr>
          <w:sz w:val="22"/>
          <w:szCs w:val="22"/>
        </w:rPr>
        <w:t>44.2008</w:t>
      </w:r>
      <w:proofErr w:type="gramEnd"/>
      <w:r w:rsidRPr="00E375CE">
        <w:rPr>
          <w:sz w:val="22"/>
          <w:szCs w:val="22"/>
        </w:rPr>
        <w:t xml:space="preserve"> (2008): 139-50.</w:t>
      </w:r>
    </w:p>
    <w:p w14:paraId="1F5D45A6" w14:textId="5845B0D8" w:rsidR="00E9585D" w:rsidRDefault="00E9585D" w:rsidP="00E9585D">
      <w:pPr>
        <w:rPr>
          <w:lang w:eastAsia="en-US"/>
        </w:rPr>
      </w:pPr>
    </w:p>
    <w:p w14:paraId="049E2983" w14:textId="39A44E92" w:rsidR="00E9585D" w:rsidRDefault="00E9585D" w:rsidP="00D61936">
      <w:pPr>
        <w:pStyle w:val="Rubrik2"/>
      </w:pPr>
      <w:bookmarkStart w:id="16" w:name="_Toc17114647"/>
      <w:r>
        <w:lastRenderedPageBreak/>
        <w:t xml:space="preserve">Förberedelse </w:t>
      </w:r>
      <w:r w:rsidRPr="00D61936">
        <w:t>inför</w:t>
      </w:r>
      <w:r>
        <w:t xml:space="preserve"> träff 4</w:t>
      </w:r>
      <w:bookmarkEnd w:id="16"/>
    </w:p>
    <w:p w14:paraId="057F5E7C" w14:textId="77777777" w:rsidR="00D61936" w:rsidRDefault="00D61936" w:rsidP="00D61936">
      <w:pPr>
        <w:pStyle w:val="Rubrik3"/>
      </w:pPr>
      <w:bookmarkStart w:id="17" w:name="_Toc17114648"/>
      <w:r>
        <w:t>Seminarium/</w:t>
      </w:r>
      <w:r w:rsidRPr="00D61936">
        <w:t>Walk</w:t>
      </w:r>
      <w:r>
        <w:t xml:space="preserve"> &amp; Talk Det pedagogiska naturmötet</w:t>
      </w:r>
      <w:bookmarkEnd w:id="17"/>
    </w:p>
    <w:p w14:paraId="02587485" w14:textId="77777777" w:rsidR="00D61936" w:rsidRPr="00E9585D" w:rsidRDefault="00D61936" w:rsidP="00D61936">
      <w:pPr>
        <w:rPr>
          <w:lang w:eastAsia="en-US"/>
        </w:rPr>
      </w:pPr>
    </w:p>
    <w:p w14:paraId="29E66321" w14:textId="3D0A2265" w:rsidR="00E9585D" w:rsidRDefault="00E9585D" w:rsidP="00E9585D">
      <w:r>
        <w:t xml:space="preserve">Hur kan naturmötet förstås i relation till utomhuspedagogik och lärande för hållbar utveckling? </w:t>
      </w:r>
      <w:r w:rsidR="00C52767">
        <w:t>Vilken är k</w:t>
      </w:r>
      <w:r>
        <w:t>ritik</w:t>
      </w:r>
      <w:r w:rsidR="00C52767">
        <w:t>en</w:t>
      </w:r>
      <w:r>
        <w:t xml:space="preserve">? </w:t>
      </w:r>
      <w:r w:rsidR="00C52767">
        <w:t>Andra reflektioner?</w:t>
      </w:r>
      <w:r w:rsidR="00E375CE">
        <w:t xml:space="preserve"> </w:t>
      </w:r>
    </w:p>
    <w:p w14:paraId="0675B45F" w14:textId="77777777" w:rsidR="00E9585D" w:rsidRDefault="00E9585D" w:rsidP="00E9585D"/>
    <w:p w14:paraId="3637346E" w14:textId="79ED1CAF" w:rsidR="00E9585D" w:rsidRPr="00900372" w:rsidRDefault="00C52767" w:rsidP="00C52767">
      <w:pPr>
        <w:pStyle w:val="Rubrik5"/>
      </w:pPr>
      <w:r w:rsidRPr="00900372">
        <w:t>Litteratur:</w:t>
      </w:r>
    </w:p>
    <w:p w14:paraId="18725E49" w14:textId="77777777" w:rsidR="00DD591E" w:rsidRPr="00900372" w:rsidRDefault="00DD591E" w:rsidP="00DD591E"/>
    <w:p w14:paraId="7EE3329A" w14:textId="77777777" w:rsidR="00E9585D" w:rsidRDefault="00E9585D" w:rsidP="00E9585D">
      <w:pPr>
        <w:rPr>
          <w:rStyle w:val="Stark"/>
          <w:rFonts w:eastAsia="Arial Unicode MS"/>
          <w:b w:val="0"/>
          <w:sz w:val="22"/>
          <w:lang w:val="en-US"/>
        </w:rPr>
      </w:pPr>
      <w:r w:rsidRPr="00900372">
        <w:rPr>
          <w:rStyle w:val="Stark"/>
          <w:rFonts w:eastAsia="Arial Unicode MS"/>
          <w:b w:val="0"/>
          <w:sz w:val="22"/>
        </w:rPr>
        <w:t xml:space="preserve">Bell, P., Greene, T., Fisher, J., &amp; </w:t>
      </w:r>
      <w:proofErr w:type="spellStart"/>
      <w:r w:rsidRPr="00900372">
        <w:rPr>
          <w:rStyle w:val="Stark"/>
          <w:rFonts w:eastAsia="Arial Unicode MS"/>
          <w:b w:val="0"/>
          <w:sz w:val="22"/>
        </w:rPr>
        <w:t>Baum</w:t>
      </w:r>
      <w:proofErr w:type="spellEnd"/>
      <w:r w:rsidRPr="00900372">
        <w:rPr>
          <w:rStyle w:val="Stark"/>
          <w:rFonts w:eastAsia="Arial Unicode MS"/>
          <w:b w:val="0"/>
          <w:sz w:val="22"/>
        </w:rPr>
        <w:t xml:space="preserve">, A. (2001). </w:t>
      </w:r>
      <w:r>
        <w:rPr>
          <w:rStyle w:val="Stark"/>
          <w:rFonts w:eastAsia="Arial Unicode MS"/>
          <w:b w:val="0"/>
          <w:sz w:val="22"/>
          <w:lang w:val="en-US"/>
        </w:rPr>
        <w:t xml:space="preserve">Chapter 2: Nature and human nature. In </w:t>
      </w:r>
      <w:r w:rsidRPr="00CA4E18">
        <w:rPr>
          <w:rStyle w:val="Stark"/>
          <w:rFonts w:eastAsia="Arial Unicode MS"/>
          <w:b w:val="0"/>
          <w:i/>
          <w:sz w:val="22"/>
          <w:lang w:val="en-US"/>
        </w:rPr>
        <w:t>Environmental Psychology</w:t>
      </w:r>
      <w:r>
        <w:rPr>
          <w:rStyle w:val="Stark"/>
          <w:rFonts w:eastAsia="Arial Unicode MS"/>
          <w:b w:val="0"/>
          <w:sz w:val="22"/>
          <w:lang w:val="en-US"/>
        </w:rPr>
        <w:t>. London: Lawrence Erlbaum Associates Publishers. (</w:t>
      </w:r>
      <w:proofErr w:type="spellStart"/>
      <w:r>
        <w:rPr>
          <w:rStyle w:val="Stark"/>
          <w:rFonts w:eastAsia="Arial Unicode MS"/>
          <w:b w:val="0"/>
          <w:sz w:val="22"/>
          <w:lang w:val="en-US"/>
        </w:rPr>
        <w:t>finns</w:t>
      </w:r>
      <w:proofErr w:type="spellEnd"/>
      <w:r>
        <w:rPr>
          <w:rStyle w:val="Stark"/>
          <w:rFonts w:eastAsia="Arial Unicode MS"/>
          <w:b w:val="0"/>
          <w:sz w:val="22"/>
          <w:lang w:val="en-US"/>
        </w:rPr>
        <w:t xml:space="preserve"> </w:t>
      </w:r>
      <w:proofErr w:type="spellStart"/>
      <w:r>
        <w:rPr>
          <w:rStyle w:val="Stark"/>
          <w:rFonts w:eastAsia="Arial Unicode MS"/>
          <w:b w:val="0"/>
          <w:sz w:val="22"/>
          <w:lang w:val="en-US"/>
        </w:rPr>
        <w:t>på</w:t>
      </w:r>
      <w:proofErr w:type="spellEnd"/>
      <w:r>
        <w:rPr>
          <w:rStyle w:val="Stark"/>
          <w:rFonts w:eastAsia="Arial Unicode MS"/>
          <w:b w:val="0"/>
          <w:sz w:val="22"/>
          <w:lang w:val="en-US"/>
        </w:rPr>
        <w:t xml:space="preserve"> </w:t>
      </w:r>
      <w:proofErr w:type="spellStart"/>
      <w:r>
        <w:rPr>
          <w:rStyle w:val="Stark"/>
          <w:rFonts w:eastAsia="Arial Unicode MS"/>
          <w:b w:val="0"/>
          <w:sz w:val="22"/>
          <w:lang w:val="en-US"/>
        </w:rPr>
        <w:t>lisam</w:t>
      </w:r>
      <w:proofErr w:type="spellEnd"/>
      <w:r>
        <w:rPr>
          <w:rStyle w:val="Stark"/>
          <w:rFonts w:eastAsia="Arial Unicode MS"/>
          <w:b w:val="0"/>
          <w:sz w:val="22"/>
          <w:lang w:val="en-US"/>
        </w:rPr>
        <w:t>)</w:t>
      </w:r>
    </w:p>
    <w:p w14:paraId="6D194B8F" w14:textId="77777777" w:rsidR="00E9585D" w:rsidRDefault="00E9585D" w:rsidP="00E9585D">
      <w:pPr>
        <w:rPr>
          <w:lang w:val="en-US"/>
        </w:rPr>
      </w:pPr>
    </w:p>
    <w:p w14:paraId="7E749279" w14:textId="77777777" w:rsidR="00E9585D" w:rsidRDefault="00E9585D" w:rsidP="00E9585D">
      <w:pPr>
        <w:rPr>
          <w:sz w:val="22"/>
          <w:szCs w:val="22"/>
          <w:lang w:val="en-US"/>
        </w:rPr>
      </w:pPr>
      <w:r w:rsidRPr="008B1E5E">
        <w:rPr>
          <w:sz w:val="22"/>
          <w:szCs w:val="22"/>
          <w:lang w:val="en-US"/>
        </w:rPr>
        <w:t xml:space="preserve">Hill, A., &amp; Brown, M. (2014). Intersections between place, sustainability and transformative outdoor experiences. </w:t>
      </w:r>
      <w:r w:rsidRPr="008B1E5E">
        <w:rPr>
          <w:i/>
          <w:sz w:val="22"/>
          <w:szCs w:val="22"/>
          <w:lang w:val="en-US"/>
        </w:rPr>
        <w:t>Journal of Adventure Education and Outdoor Learning, 14</w:t>
      </w:r>
      <w:r w:rsidRPr="008B1E5E">
        <w:rPr>
          <w:sz w:val="22"/>
          <w:szCs w:val="22"/>
          <w:lang w:val="en-US"/>
        </w:rPr>
        <w:t>(3), 217-232.</w:t>
      </w:r>
    </w:p>
    <w:p w14:paraId="592430F4" w14:textId="77777777" w:rsidR="00E9585D" w:rsidRPr="008B1E5E" w:rsidRDefault="00E9585D" w:rsidP="00E9585D">
      <w:pPr>
        <w:rPr>
          <w:sz w:val="22"/>
          <w:szCs w:val="22"/>
          <w:lang w:val="en-US"/>
        </w:rPr>
      </w:pPr>
    </w:p>
    <w:p w14:paraId="5C76EA5D" w14:textId="4D0044BC" w:rsidR="00E9585D" w:rsidRDefault="00E9585D" w:rsidP="00E9585D">
      <w:pPr>
        <w:rPr>
          <w:sz w:val="22"/>
          <w:szCs w:val="22"/>
        </w:rPr>
      </w:pPr>
      <w:proofErr w:type="spellStart"/>
      <w:r w:rsidRPr="008B1E5E">
        <w:rPr>
          <w:sz w:val="22"/>
          <w:szCs w:val="22"/>
          <w:lang w:val="en-US"/>
        </w:rPr>
        <w:t>Kudryavtsev</w:t>
      </w:r>
      <w:proofErr w:type="spellEnd"/>
      <w:r w:rsidRPr="008B1E5E">
        <w:rPr>
          <w:sz w:val="22"/>
          <w:szCs w:val="22"/>
          <w:lang w:val="en-US"/>
        </w:rPr>
        <w:t xml:space="preserve">, A., Stedman, R. C., &amp; Krasny, M. E. (2012). Sense of place in environmental education. </w:t>
      </w:r>
      <w:proofErr w:type="spellStart"/>
      <w:r w:rsidRPr="00900372">
        <w:rPr>
          <w:i/>
          <w:sz w:val="22"/>
          <w:szCs w:val="22"/>
        </w:rPr>
        <w:t>Environmental</w:t>
      </w:r>
      <w:proofErr w:type="spellEnd"/>
      <w:r w:rsidRPr="00900372">
        <w:rPr>
          <w:i/>
          <w:sz w:val="22"/>
          <w:szCs w:val="22"/>
        </w:rPr>
        <w:t xml:space="preserve"> </w:t>
      </w:r>
      <w:proofErr w:type="spellStart"/>
      <w:r w:rsidRPr="00900372">
        <w:rPr>
          <w:i/>
          <w:sz w:val="22"/>
          <w:szCs w:val="22"/>
        </w:rPr>
        <w:t>Education</w:t>
      </w:r>
      <w:proofErr w:type="spellEnd"/>
      <w:r w:rsidRPr="00900372">
        <w:rPr>
          <w:i/>
          <w:sz w:val="22"/>
          <w:szCs w:val="22"/>
        </w:rPr>
        <w:t xml:space="preserve"> Research, 18</w:t>
      </w:r>
      <w:r w:rsidRPr="00900372">
        <w:rPr>
          <w:sz w:val="22"/>
          <w:szCs w:val="22"/>
        </w:rPr>
        <w:t xml:space="preserve">(2), </w:t>
      </w:r>
      <w:proofErr w:type="gramStart"/>
      <w:r w:rsidRPr="00900372">
        <w:rPr>
          <w:sz w:val="22"/>
          <w:szCs w:val="22"/>
        </w:rPr>
        <w:t>229-250</w:t>
      </w:r>
      <w:proofErr w:type="gramEnd"/>
      <w:r w:rsidRPr="00900372">
        <w:rPr>
          <w:sz w:val="22"/>
          <w:szCs w:val="22"/>
        </w:rPr>
        <w:t>. doi:</w:t>
      </w:r>
      <w:proofErr w:type="gramStart"/>
      <w:r w:rsidRPr="00900372">
        <w:rPr>
          <w:sz w:val="22"/>
          <w:szCs w:val="22"/>
        </w:rPr>
        <w:t>10.1080</w:t>
      </w:r>
      <w:proofErr w:type="gramEnd"/>
      <w:r w:rsidRPr="00900372">
        <w:rPr>
          <w:sz w:val="22"/>
          <w:szCs w:val="22"/>
        </w:rPr>
        <w:t>/13504622.2011.609615</w:t>
      </w:r>
    </w:p>
    <w:p w14:paraId="1E59CB4C" w14:textId="77777777" w:rsidR="00E375CE" w:rsidRPr="00900372" w:rsidRDefault="00E375CE" w:rsidP="00E9585D">
      <w:pPr>
        <w:rPr>
          <w:sz w:val="22"/>
          <w:szCs w:val="22"/>
        </w:rPr>
      </w:pPr>
    </w:p>
    <w:p w14:paraId="5909D6F0" w14:textId="75D8E4C5" w:rsidR="00E9585D" w:rsidRPr="00E375CE" w:rsidRDefault="00E375CE" w:rsidP="00E375CE">
      <w:pPr>
        <w:spacing w:after="160" w:line="256" w:lineRule="auto"/>
        <w:rPr>
          <w:rFonts w:eastAsia="Calibri"/>
          <w:color w:val="0000FF" w:themeColor="hyperlink"/>
          <w:sz w:val="22"/>
          <w:u w:val="single"/>
          <w:lang w:val="da-DK"/>
        </w:rPr>
      </w:pPr>
      <w:r w:rsidRPr="006D5666">
        <w:rPr>
          <w:rFonts w:eastAsia="Calibri"/>
          <w:sz w:val="22"/>
          <w:lang w:val="da-DK"/>
        </w:rPr>
        <w:t>Mår</w:t>
      </w:r>
      <w:r>
        <w:rPr>
          <w:rFonts w:eastAsia="Calibri"/>
          <w:sz w:val="22"/>
          <w:lang w:val="da-DK"/>
        </w:rPr>
        <w:t xml:space="preserve">tensson, F., Lisberg-Jensen, E. </w:t>
      </w:r>
      <w:proofErr w:type="spellStart"/>
      <w:r w:rsidRPr="006D5666">
        <w:rPr>
          <w:rFonts w:eastAsia="Calibri"/>
          <w:sz w:val="22"/>
          <w:lang w:val="da-DK"/>
        </w:rPr>
        <w:t>Söderström</w:t>
      </w:r>
      <w:proofErr w:type="spellEnd"/>
      <w:r w:rsidRPr="006D5666">
        <w:rPr>
          <w:rFonts w:eastAsia="Calibri"/>
          <w:sz w:val="22"/>
          <w:lang w:val="da-DK"/>
        </w:rPr>
        <w:t xml:space="preserve">, M., </w:t>
      </w:r>
      <w:proofErr w:type="spellStart"/>
      <w:r w:rsidRPr="006D5666">
        <w:rPr>
          <w:rFonts w:eastAsia="Calibri"/>
          <w:sz w:val="22"/>
          <w:lang w:val="da-DK"/>
        </w:rPr>
        <w:t>Öhman</w:t>
      </w:r>
      <w:proofErr w:type="spellEnd"/>
      <w:r w:rsidRPr="006D5666">
        <w:rPr>
          <w:rFonts w:eastAsia="Calibri"/>
          <w:sz w:val="22"/>
          <w:lang w:val="da-DK"/>
        </w:rPr>
        <w:t xml:space="preserve">, J. (2011). </w:t>
      </w:r>
      <w:r w:rsidRPr="006D5666">
        <w:rPr>
          <w:rFonts w:eastAsia="Calibri"/>
          <w:i/>
          <w:sz w:val="22"/>
          <w:lang w:val="da-DK"/>
        </w:rPr>
        <w:t xml:space="preserve">Den </w:t>
      </w:r>
      <w:proofErr w:type="spellStart"/>
      <w:r w:rsidRPr="006D5666">
        <w:rPr>
          <w:rFonts w:eastAsia="Calibri"/>
          <w:i/>
          <w:sz w:val="22"/>
          <w:lang w:val="da-DK"/>
        </w:rPr>
        <w:t>nyttiga</w:t>
      </w:r>
      <w:proofErr w:type="spellEnd"/>
      <w:r w:rsidRPr="006D5666">
        <w:rPr>
          <w:rFonts w:eastAsia="Calibri"/>
          <w:i/>
          <w:sz w:val="22"/>
          <w:lang w:val="da-DK"/>
        </w:rPr>
        <w:t xml:space="preserve"> </w:t>
      </w:r>
      <w:proofErr w:type="spellStart"/>
      <w:r w:rsidRPr="006D5666">
        <w:rPr>
          <w:rFonts w:eastAsia="Calibri"/>
          <w:i/>
          <w:sz w:val="22"/>
          <w:lang w:val="da-DK"/>
        </w:rPr>
        <w:t>utevistelsen</w:t>
      </w:r>
      <w:proofErr w:type="spellEnd"/>
      <w:r w:rsidRPr="006D5666">
        <w:rPr>
          <w:rFonts w:eastAsia="Calibri"/>
          <w:i/>
          <w:sz w:val="22"/>
          <w:lang w:val="da-DK"/>
        </w:rPr>
        <w:t xml:space="preserve">? Forskningsperspektiv på naturkontaktens </w:t>
      </w:r>
      <w:proofErr w:type="spellStart"/>
      <w:r w:rsidRPr="006D5666">
        <w:rPr>
          <w:rFonts w:eastAsia="Calibri"/>
          <w:i/>
          <w:sz w:val="22"/>
          <w:lang w:val="da-DK"/>
        </w:rPr>
        <w:t>betydelse</w:t>
      </w:r>
      <w:proofErr w:type="spellEnd"/>
      <w:r w:rsidRPr="006D5666">
        <w:rPr>
          <w:rFonts w:eastAsia="Calibri"/>
          <w:i/>
          <w:sz w:val="22"/>
          <w:lang w:val="da-DK"/>
        </w:rPr>
        <w:t xml:space="preserve"> </w:t>
      </w:r>
      <w:proofErr w:type="spellStart"/>
      <w:r w:rsidRPr="006D5666">
        <w:rPr>
          <w:rFonts w:eastAsia="Calibri"/>
          <w:i/>
          <w:sz w:val="22"/>
          <w:lang w:val="da-DK"/>
        </w:rPr>
        <w:t>för</w:t>
      </w:r>
      <w:proofErr w:type="spellEnd"/>
      <w:r w:rsidRPr="006D5666">
        <w:rPr>
          <w:rFonts w:eastAsia="Calibri"/>
          <w:i/>
          <w:sz w:val="22"/>
          <w:lang w:val="da-DK"/>
        </w:rPr>
        <w:t xml:space="preserve"> barns </w:t>
      </w:r>
      <w:proofErr w:type="spellStart"/>
      <w:r w:rsidRPr="006D5666">
        <w:rPr>
          <w:rFonts w:eastAsia="Calibri"/>
          <w:i/>
          <w:sz w:val="22"/>
          <w:lang w:val="da-DK"/>
        </w:rPr>
        <w:t>hälsa</w:t>
      </w:r>
      <w:proofErr w:type="spellEnd"/>
      <w:r w:rsidRPr="006D5666">
        <w:rPr>
          <w:rFonts w:eastAsia="Calibri"/>
          <w:i/>
          <w:sz w:val="22"/>
          <w:lang w:val="da-DK"/>
        </w:rPr>
        <w:t xml:space="preserve"> </w:t>
      </w:r>
      <w:proofErr w:type="spellStart"/>
      <w:r w:rsidRPr="006D5666">
        <w:rPr>
          <w:rFonts w:eastAsia="Calibri"/>
          <w:i/>
          <w:sz w:val="22"/>
          <w:lang w:val="da-DK"/>
        </w:rPr>
        <w:t>och</w:t>
      </w:r>
      <w:proofErr w:type="spellEnd"/>
      <w:r w:rsidRPr="006D5666">
        <w:rPr>
          <w:rFonts w:eastAsia="Calibri"/>
          <w:i/>
          <w:sz w:val="22"/>
          <w:lang w:val="da-DK"/>
        </w:rPr>
        <w:t xml:space="preserve"> </w:t>
      </w:r>
      <w:proofErr w:type="spellStart"/>
      <w:r w:rsidRPr="006D5666">
        <w:rPr>
          <w:rFonts w:eastAsia="Calibri"/>
          <w:i/>
          <w:sz w:val="22"/>
          <w:lang w:val="da-DK"/>
        </w:rPr>
        <w:t>miljöengagemang</w:t>
      </w:r>
      <w:proofErr w:type="spellEnd"/>
      <w:r w:rsidRPr="006D5666">
        <w:rPr>
          <w:rFonts w:eastAsia="Calibri"/>
          <w:sz w:val="22"/>
          <w:lang w:val="da-DK"/>
        </w:rPr>
        <w:t xml:space="preserve"> (Rapport 6407). Stockholm: </w:t>
      </w:r>
      <w:proofErr w:type="spellStart"/>
      <w:r w:rsidRPr="006D5666">
        <w:rPr>
          <w:rFonts w:eastAsia="Calibri"/>
          <w:sz w:val="22"/>
          <w:lang w:val="da-DK"/>
        </w:rPr>
        <w:t>Naturvårdsverket</w:t>
      </w:r>
      <w:proofErr w:type="spellEnd"/>
      <w:r w:rsidRPr="006D5666">
        <w:rPr>
          <w:rFonts w:eastAsia="Calibri"/>
          <w:sz w:val="22"/>
          <w:lang w:val="da-DK"/>
        </w:rPr>
        <w:t>.</w:t>
      </w:r>
    </w:p>
    <w:p w14:paraId="69879744" w14:textId="6F0B56FB" w:rsidR="00E9585D" w:rsidRDefault="00E9585D" w:rsidP="00E9585D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</w:rPr>
      </w:pPr>
      <w:r>
        <w:rPr>
          <w:rStyle w:val="Stark"/>
          <w:rFonts w:eastAsia="Arial Unicode MS"/>
          <w:b w:val="0"/>
          <w:sz w:val="22"/>
          <w:szCs w:val="22"/>
        </w:rPr>
        <w:t xml:space="preserve">Östman, L. (2015). </w:t>
      </w:r>
      <w:r w:rsidRPr="002527BE">
        <w:rPr>
          <w:rStyle w:val="Stark"/>
          <w:rFonts w:eastAsia="Arial Unicode MS"/>
          <w:b w:val="0"/>
          <w:i/>
          <w:sz w:val="22"/>
          <w:szCs w:val="22"/>
        </w:rPr>
        <w:t>Naturmötespraktiker och miljömoraliskt lärande.</w:t>
      </w:r>
      <w:r>
        <w:rPr>
          <w:rStyle w:val="Stark"/>
          <w:rFonts w:eastAsia="Arial Unicode MS"/>
          <w:b w:val="0"/>
          <w:sz w:val="22"/>
          <w:szCs w:val="22"/>
        </w:rPr>
        <w:t xml:space="preserve"> </w:t>
      </w:r>
      <w:proofErr w:type="spellStart"/>
      <w:r>
        <w:rPr>
          <w:rStyle w:val="Stark"/>
          <w:rFonts w:eastAsia="Arial Unicode MS"/>
          <w:b w:val="0"/>
          <w:sz w:val="22"/>
          <w:szCs w:val="22"/>
        </w:rPr>
        <w:t>Studia</w:t>
      </w:r>
      <w:proofErr w:type="spellEnd"/>
      <w:r>
        <w:rPr>
          <w:rStyle w:val="Stark"/>
          <w:rFonts w:eastAsia="Arial Unicode MS"/>
          <w:b w:val="0"/>
          <w:sz w:val="22"/>
          <w:szCs w:val="22"/>
        </w:rPr>
        <w:t xml:space="preserve"> </w:t>
      </w:r>
      <w:proofErr w:type="spellStart"/>
      <w:r>
        <w:rPr>
          <w:rStyle w:val="Stark"/>
          <w:rFonts w:eastAsia="Arial Unicode MS"/>
          <w:b w:val="0"/>
          <w:sz w:val="22"/>
          <w:szCs w:val="22"/>
        </w:rPr>
        <w:t>Didactica</w:t>
      </w:r>
      <w:proofErr w:type="spellEnd"/>
      <w:r>
        <w:rPr>
          <w:rStyle w:val="Stark"/>
          <w:rFonts w:eastAsia="Arial Unicode MS"/>
          <w:b w:val="0"/>
          <w:sz w:val="22"/>
          <w:szCs w:val="22"/>
        </w:rPr>
        <w:t xml:space="preserve"> </w:t>
      </w:r>
      <w:proofErr w:type="spellStart"/>
      <w:r>
        <w:rPr>
          <w:rStyle w:val="Stark"/>
          <w:rFonts w:eastAsia="Arial Unicode MS"/>
          <w:b w:val="0"/>
          <w:sz w:val="22"/>
          <w:szCs w:val="22"/>
        </w:rPr>
        <w:t>Upsaliensia</w:t>
      </w:r>
      <w:proofErr w:type="spellEnd"/>
      <w:r>
        <w:rPr>
          <w:rStyle w:val="Stark"/>
          <w:rFonts w:eastAsia="Arial Unicode MS"/>
          <w:b w:val="0"/>
          <w:sz w:val="22"/>
          <w:szCs w:val="22"/>
        </w:rPr>
        <w:t xml:space="preserve"> 8. Uppsala: Uppsala universitet. </w:t>
      </w:r>
    </w:p>
    <w:p w14:paraId="1CF3C981" w14:textId="4F8624CA" w:rsidR="00D61936" w:rsidRDefault="00D61936" w:rsidP="00E9585D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</w:rPr>
      </w:pPr>
    </w:p>
    <w:p w14:paraId="58C5312C" w14:textId="77777777" w:rsidR="00E9585D" w:rsidRPr="00E9585D" w:rsidRDefault="00E9585D" w:rsidP="00E9585D">
      <w:pPr>
        <w:rPr>
          <w:lang w:eastAsia="en-US"/>
        </w:rPr>
      </w:pPr>
    </w:p>
    <w:p w14:paraId="56611E50" w14:textId="172A40F9" w:rsidR="00D61936" w:rsidRPr="00D61936" w:rsidRDefault="00D61936" w:rsidP="00DD591E">
      <w:pPr>
        <w:pStyle w:val="Rubrik3"/>
        <w:rPr>
          <w:rStyle w:val="Stark"/>
          <w:b/>
          <w:bCs/>
        </w:rPr>
      </w:pPr>
      <w:bookmarkStart w:id="18" w:name="_Toc17114649"/>
      <w:r>
        <w:rPr>
          <w:rStyle w:val="Stark"/>
          <w:rFonts w:eastAsia="Arial Unicode MS"/>
          <w:b/>
          <w:sz w:val="22"/>
        </w:rPr>
        <w:t xml:space="preserve">Examinationsuppgift </w:t>
      </w:r>
      <w:r w:rsidR="00DD591E">
        <w:rPr>
          <w:rStyle w:val="Stark"/>
          <w:rFonts w:eastAsia="Arial Unicode MS"/>
          <w:b/>
          <w:sz w:val="22"/>
        </w:rPr>
        <w:t>3</w:t>
      </w:r>
      <w:r>
        <w:rPr>
          <w:rStyle w:val="Stark"/>
          <w:rFonts w:eastAsia="Arial Unicode MS"/>
          <w:b/>
          <w:sz w:val="22"/>
        </w:rPr>
        <w:t xml:space="preserve"> Skriftlig inlämning platsberättelse med didaktisk implementation</w:t>
      </w:r>
      <w:bookmarkEnd w:id="18"/>
    </w:p>
    <w:p w14:paraId="66D4C764" w14:textId="11036430" w:rsidR="00D61936" w:rsidRDefault="001E516D" w:rsidP="00D61936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</w:rPr>
      </w:pPr>
      <w:r>
        <w:rPr>
          <w:rStyle w:val="Stark"/>
          <w:rFonts w:eastAsia="Arial Unicode MS"/>
          <w:b w:val="0"/>
        </w:rPr>
        <w:t xml:space="preserve">I den slutliga uppgiften knyts kursen innehåll samman. Här ska du utgå ifrån kursens litteratur och praktiska moment för att skriva en text som redogör för innehåll, potentialer och utmaningar i utomhusundervisning med fokus på lärande för hållbar utveckling. </w:t>
      </w:r>
      <w:r w:rsidR="001A423E">
        <w:rPr>
          <w:rStyle w:val="Stark"/>
          <w:rFonts w:eastAsia="Arial Unicode MS"/>
          <w:b w:val="0"/>
        </w:rPr>
        <w:t xml:space="preserve">Använd också gärna ytterligare artiklar och litteratur. </w:t>
      </w:r>
      <w:r>
        <w:rPr>
          <w:rStyle w:val="Stark"/>
          <w:rFonts w:eastAsia="Arial Unicode MS"/>
          <w:b w:val="0"/>
        </w:rPr>
        <w:t xml:space="preserve">Du ska </w:t>
      </w:r>
      <w:r w:rsidR="001A423E">
        <w:rPr>
          <w:rStyle w:val="Stark"/>
          <w:rFonts w:eastAsia="Arial Unicode MS"/>
          <w:b w:val="0"/>
        </w:rPr>
        <w:t>i texten också</w:t>
      </w:r>
      <w:r>
        <w:rPr>
          <w:rStyle w:val="Stark"/>
          <w:rFonts w:eastAsia="Arial Unicode MS"/>
          <w:b w:val="0"/>
        </w:rPr>
        <w:t xml:space="preserve"> redogöra för din planering, genomförande och utvärdering av en </w:t>
      </w:r>
      <w:proofErr w:type="spellStart"/>
      <w:r>
        <w:rPr>
          <w:rStyle w:val="Stark"/>
          <w:rFonts w:eastAsia="Arial Unicode MS"/>
          <w:b w:val="0"/>
        </w:rPr>
        <w:t>platsbaserad</w:t>
      </w:r>
      <w:proofErr w:type="spellEnd"/>
      <w:r>
        <w:rPr>
          <w:rStyle w:val="Stark"/>
          <w:rFonts w:eastAsia="Arial Unicode MS"/>
          <w:b w:val="0"/>
        </w:rPr>
        <w:t xml:space="preserve"> aktivitet med fokus på hållbarhet. Använd </w:t>
      </w:r>
      <w:proofErr w:type="spellStart"/>
      <w:r>
        <w:rPr>
          <w:rStyle w:val="Stark"/>
          <w:rFonts w:eastAsia="Arial Unicode MS"/>
          <w:b w:val="0"/>
        </w:rPr>
        <w:t>eposea</w:t>
      </w:r>
      <w:proofErr w:type="spellEnd"/>
      <w:r>
        <w:rPr>
          <w:rStyle w:val="Stark"/>
          <w:rFonts w:eastAsia="Arial Unicode MS"/>
          <w:b w:val="0"/>
        </w:rPr>
        <w:t>-modellen som ett ramverk för din platsberättelse.</w:t>
      </w:r>
    </w:p>
    <w:p w14:paraId="057FA814" w14:textId="77777777" w:rsidR="001E516D" w:rsidRPr="00BF08C6" w:rsidRDefault="001E516D" w:rsidP="00D61936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</w:rPr>
      </w:pPr>
    </w:p>
    <w:p w14:paraId="57638057" w14:textId="4010B0D0" w:rsidR="00BF08C6" w:rsidRPr="00BF08C6" w:rsidRDefault="00C52767" w:rsidP="008B1E5E">
      <w:pPr>
        <w:rPr>
          <w:lang w:eastAsia="en-US"/>
        </w:rPr>
      </w:pPr>
      <w:r>
        <w:rPr>
          <w:lang w:eastAsia="en-US"/>
        </w:rPr>
        <w:t xml:space="preserve">Lämna in din platsberättelse på </w:t>
      </w:r>
      <w:proofErr w:type="spellStart"/>
      <w:r>
        <w:rPr>
          <w:lang w:eastAsia="en-US"/>
        </w:rPr>
        <w:t>Lisam</w:t>
      </w:r>
      <w:proofErr w:type="spellEnd"/>
      <w:r>
        <w:rPr>
          <w:lang w:eastAsia="en-US"/>
        </w:rPr>
        <w:t xml:space="preserve"> under </w:t>
      </w:r>
      <w:r w:rsidRPr="00C52767">
        <w:rPr>
          <w:lang w:eastAsia="en-US"/>
        </w:rPr>
        <w:t>inlämningar senast 7 maj.</w:t>
      </w:r>
      <w:r>
        <w:rPr>
          <w:lang w:eastAsia="en-US"/>
        </w:rPr>
        <w:t xml:space="preserve"> Times New Roman, 12, radavstånd 1,5. Omfång ca </w:t>
      </w:r>
    </w:p>
    <w:p w14:paraId="1B4717C5" w14:textId="1167A880" w:rsidR="00BF08C6" w:rsidRDefault="00BF08C6" w:rsidP="008B1E5E">
      <w:pPr>
        <w:rPr>
          <w:lang w:eastAsia="en-US"/>
        </w:rPr>
      </w:pPr>
    </w:p>
    <w:p w14:paraId="55BCB691" w14:textId="43B4BA75" w:rsidR="008B1E5E" w:rsidRDefault="008B1E5E" w:rsidP="008B1E5E">
      <w:pPr>
        <w:rPr>
          <w:lang w:eastAsia="en-US"/>
        </w:rPr>
      </w:pPr>
    </w:p>
    <w:p w14:paraId="02D5A521" w14:textId="77777777" w:rsidR="00DD591E" w:rsidRDefault="00DD591E" w:rsidP="00DD591E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59C0B53F" w14:textId="2B0891FF" w:rsidR="008B1E5E" w:rsidRDefault="00FB01DD" w:rsidP="00DD591E">
      <w:pPr>
        <w:pStyle w:val="Rubrik1"/>
      </w:pPr>
      <w:bookmarkStart w:id="19" w:name="_Toc17114650"/>
      <w:r>
        <w:lastRenderedPageBreak/>
        <w:t>Bedömningsgrunder</w:t>
      </w:r>
      <w:bookmarkEnd w:id="19"/>
    </w:p>
    <w:p w14:paraId="6BCC98D8" w14:textId="7E1CD25B" w:rsidR="004376E0" w:rsidRDefault="00FB01DD" w:rsidP="004376E0">
      <w:pPr>
        <w:rPr>
          <w:lang w:eastAsia="en-US"/>
        </w:rPr>
      </w:pPr>
      <w:r>
        <w:rPr>
          <w:lang w:eastAsia="en-US"/>
        </w:rPr>
        <w:t xml:space="preserve">På kursen ges betyg enligt en tre-gradig skala. Slutbetyget ges som en helhetsbedömning av alla i kursen utförda uppgifter. </w:t>
      </w:r>
      <w:r w:rsidR="00BB5E82">
        <w:rPr>
          <w:lang w:eastAsia="en-US"/>
        </w:rPr>
        <w:t xml:space="preserve">För att erhålla betyget godkänd krävs </w:t>
      </w:r>
      <w:r w:rsidR="004376E0">
        <w:rPr>
          <w:lang w:eastAsia="en-US"/>
        </w:rPr>
        <w:t>följande uppgifter:</w:t>
      </w:r>
    </w:p>
    <w:p w14:paraId="4EEF908A" w14:textId="77777777" w:rsidR="004376E0" w:rsidRDefault="004376E0" w:rsidP="004376E0">
      <w:pPr>
        <w:rPr>
          <w:lang w:eastAsia="en-US"/>
        </w:rPr>
      </w:pPr>
    </w:p>
    <w:p w14:paraId="74FE8BFB" w14:textId="175AE882" w:rsidR="00FB01DD" w:rsidRDefault="004376E0" w:rsidP="004376E0">
      <w:pPr>
        <w:ind w:firstLine="1304"/>
        <w:rPr>
          <w:lang w:eastAsia="en-US"/>
        </w:rPr>
      </w:pPr>
      <w:r>
        <w:rPr>
          <w:lang w:eastAsia="en-US"/>
        </w:rPr>
        <w:t xml:space="preserve">-Uppgift 1: Inlämnad </w:t>
      </w:r>
      <w:r w:rsidR="00BB5E82">
        <w:rPr>
          <w:lang w:eastAsia="en-US"/>
        </w:rPr>
        <w:t xml:space="preserve">reflektion och </w:t>
      </w:r>
      <w:r>
        <w:rPr>
          <w:lang w:eastAsia="en-US"/>
        </w:rPr>
        <w:t xml:space="preserve">aktivt </w:t>
      </w:r>
      <w:r w:rsidR="00BB5E82">
        <w:rPr>
          <w:lang w:eastAsia="en-US"/>
        </w:rPr>
        <w:t>delta</w:t>
      </w:r>
      <w:r>
        <w:rPr>
          <w:lang w:eastAsia="en-US"/>
        </w:rPr>
        <w:t>gande</w:t>
      </w:r>
      <w:r w:rsidR="00BB5E82">
        <w:rPr>
          <w:lang w:eastAsia="en-US"/>
        </w:rPr>
        <w:t xml:space="preserve"> i seminarium 1 </w:t>
      </w:r>
      <w:r w:rsidR="001A423E">
        <w:rPr>
          <w:lang w:eastAsia="en-US"/>
        </w:rPr>
        <w:t>(U/G/VG)</w:t>
      </w:r>
    </w:p>
    <w:p w14:paraId="5FEFD98F" w14:textId="05F25240" w:rsidR="004376E0" w:rsidRDefault="004376E0" w:rsidP="004376E0">
      <w:pPr>
        <w:ind w:firstLine="1304"/>
        <w:rPr>
          <w:lang w:eastAsia="en-US"/>
        </w:rPr>
      </w:pPr>
      <w:r>
        <w:rPr>
          <w:lang w:eastAsia="en-US"/>
        </w:rPr>
        <w:t>-Uppgift 2: Muntlig presentation av platsberättelse</w:t>
      </w:r>
      <w:r w:rsidR="001A423E">
        <w:rPr>
          <w:lang w:eastAsia="en-US"/>
        </w:rPr>
        <w:t xml:space="preserve"> (U/G)</w:t>
      </w:r>
    </w:p>
    <w:p w14:paraId="0EA87FBD" w14:textId="28B61507" w:rsidR="004376E0" w:rsidRDefault="004376E0" w:rsidP="004376E0">
      <w:pPr>
        <w:ind w:firstLine="1304"/>
        <w:rPr>
          <w:lang w:eastAsia="en-US"/>
        </w:rPr>
      </w:pPr>
      <w:r>
        <w:rPr>
          <w:lang w:eastAsia="en-US"/>
        </w:rPr>
        <w:t xml:space="preserve">-Uppgift 3: Inlämnad skriftlig text </w:t>
      </w:r>
      <w:r w:rsidR="001A423E">
        <w:rPr>
          <w:lang w:eastAsia="en-US"/>
        </w:rPr>
        <w:t>(U/G/VG)</w:t>
      </w:r>
    </w:p>
    <w:p w14:paraId="3687B820" w14:textId="0FAF6318" w:rsidR="00BB5E82" w:rsidRDefault="00BB5E82" w:rsidP="00FB01DD">
      <w:pPr>
        <w:rPr>
          <w:lang w:eastAsia="en-US"/>
        </w:rPr>
      </w:pPr>
    </w:p>
    <w:p w14:paraId="27AAFE16" w14:textId="77777777" w:rsidR="00FB01DD" w:rsidRDefault="00FB01DD" w:rsidP="00FB01DD">
      <w:pPr>
        <w:rPr>
          <w:lang w:eastAsia="en-US"/>
        </w:rPr>
      </w:pPr>
    </w:p>
    <w:p w14:paraId="360F5A53" w14:textId="19E4B4D9" w:rsidR="00FB01DD" w:rsidRDefault="004376E0" w:rsidP="00FB01DD">
      <w:r>
        <w:t>För att få godkänt betyg på kursen ska studenten kunna</w:t>
      </w:r>
    </w:p>
    <w:p w14:paraId="04885B22" w14:textId="77777777" w:rsidR="004376E0" w:rsidRDefault="004376E0" w:rsidP="00FB01DD"/>
    <w:p w14:paraId="38E84C38" w14:textId="1E8E4DDB" w:rsidR="00FB01DD" w:rsidRDefault="00FB01DD" w:rsidP="00951EB9">
      <w:pPr>
        <w:pStyle w:val="Liststycke"/>
        <w:numPr>
          <w:ilvl w:val="0"/>
          <w:numId w:val="2"/>
        </w:numPr>
      </w:pPr>
      <w:r>
        <w:t xml:space="preserve">Redogöra för </w:t>
      </w:r>
      <w:r w:rsidR="00DD591E">
        <w:t xml:space="preserve">fördjupade kunskaper om </w:t>
      </w:r>
      <w:r>
        <w:t>utomhuspedagogikens vetenskapliga grund och samtida forskningsfält</w:t>
      </w:r>
    </w:p>
    <w:p w14:paraId="2079B5B4" w14:textId="106866E9" w:rsidR="00FB01DD" w:rsidRDefault="00FB01DD" w:rsidP="00951EB9">
      <w:pPr>
        <w:pStyle w:val="Liststycke"/>
        <w:numPr>
          <w:ilvl w:val="0"/>
          <w:numId w:val="2"/>
        </w:numPr>
      </w:pPr>
      <w:r>
        <w:t xml:space="preserve">Diskutera och problematisera centrala begrepp inom utomhuspedagogik </w:t>
      </w:r>
      <w:r w:rsidR="00BB5E82">
        <w:t>med fokus på</w:t>
      </w:r>
      <w:r>
        <w:t xml:space="preserve"> lärande för hållbar utveckling</w:t>
      </w:r>
    </w:p>
    <w:p w14:paraId="1040C0BB" w14:textId="151EADBC" w:rsidR="0056356C" w:rsidRDefault="0056356C" w:rsidP="0056356C">
      <w:pPr>
        <w:pStyle w:val="Liststycke"/>
        <w:numPr>
          <w:ilvl w:val="0"/>
          <w:numId w:val="2"/>
        </w:numPr>
        <w:autoSpaceDE w:val="0"/>
        <w:autoSpaceDN w:val="0"/>
        <w:adjustRightInd w:val="0"/>
      </w:pPr>
      <w:r>
        <w:t>B</w:t>
      </w:r>
      <w:r w:rsidRPr="0056356C">
        <w:t>eskriva och analysera hur utomhusundervisning kan genomföras med</w:t>
      </w:r>
      <w:r>
        <w:t xml:space="preserve"> </w:t>
      </w:r>
      <w:r w:rsidRPr="0056356C">
        <w:t>utgångspunkt i utbildningsvetenskaplig teori och forskning</w:t>
      </w:r>
    </w:p>
    <w:p w14:paraId="4B7DBDBB" w14:textId="02AE8C46" w:rsidR="00FB01DD" w:rsidRDefault="00BB5E82" w:rsidP="00951EB9">
      <w:pPr>
        <w:pStyle w:val="Liststycke"/>
        <w:numPr>
          <w:ilvl w:val="0"/>
          <w:numId w:val="2"/>
        </w:numPr>
      </w:pPr>
      <w:r>
        <w:t>Självständigt p</w:t>
      </w:r>
      <w:r w:rsidR="00FB01DD">
        <w:t xml:space="preserve">lanera, genomföra och utvärdera </w:t>
      </w:r>
      <w:r>
        <w:t>undervisning och lärprocesser i olika typer av utomhusmiljöer</w:t>
      </w:r>
    </w:p>
    <w:p w14:paraId="7D4804F6" w14:textId="09CC582F" w:rsidR="00BB5E82" w:rsidRDefault="00BB5E82" w:rsidP="00BB5E82"/>
    <w:p w14:paraId="7F5FB9D8" w14:textId="558ABA79" w:rsidR="00BB5E82" w:rsidRDefault="00BB5E82" w:rsidP="00BB5E82">
      <w:r>
        <w:t>För att erhålla betyget väl godkänd ska studenten dessutom</w:t>
      </w:r>
    </w:p>
    <w:p w14:paraId="46208BFF" w14:textId="77777777" w:rsidR="00DD591E" w:rsidRDefault="00DD591E" w:rsidP="00BB5E82"/>
    <w:p w14:paraId="69D89B8C" w14:textId="6BB62307" w:rsidR="00BB5E82" w:rsidRDefault="00BB5E82" w:rsidP="00951EB9">
      <w:pPr>
        <w:pStyle w:val="Liststycke"/>
        <w:numPr>
          <w:ilvl w:val="0"/>
          <w:numId w:val="3"/>
        </w:numPr>
      </w:pPr>
      <w:r>
        <w:t xml:space="preserve">Underbygga </w:t>
      </w:r>
      <w:r w:rsidR="004376E0">
        <w:t xml:space="preserve">ett självständigt och kritiskt </w:t>
      </w:r>
      <w:r>
        <w:t>resonemang med en mångfald av källor, varav flera är vetenskaplig originallitteratur</w:t>
      </w:r>
    </w:p>
    <w:p w14:paraId="425A9115" w14:textId="5A9FFCD1" w:rsidR="00BB5E82" w:rsidRDefault="00DD591E" w:rsidP="00951EB9">
      <w:pPr>
        <w:pStyle w:val="Liststycke"/>
        <w:numPr>
          <w:ilvl w:val="0"/>
          <w:numId w:val="3"/>
        </w:numPr>
      </w:pPr>
      <w:r>
        <w:t>Visa på en fördjupad förståelse av platsdimensionen i utomhuspedagogik och lärande för hållbar utveckling</w:t>
      </w:r>
    </w:p>
    <w:p w14:paraId="70F3AAB7" w14:textId="411E0857" w:rsidR="00FB01DD" w:rsidRDefault="00DD591E" w:rsidP="00FB01DD">
      <w:pPr>
        <w:pStyle w:val="Liststycke"/>
        <w:numPr>
          <w:ilvl w:val="0"/>
          <w:numId w:val="3"/>
        </w:numPr>
      </w:pPr>
      <w:r>
        <w:t>Visa klarhet i språk</w:t>
      </w:r>
      <w:r w:rsidR="001A423E">
        <w:t xml:space="preserve">, </w:t>
      </w:r>
      <w:r>
        <w:t xml:space="preserve">tydlighet i struktur </w:t>
      </w:r>
      <w:r w:rsidR="001A423E">
        <w:t>samt</w:t>
      </w:r>
      <w:r>
        <w:t xml:space="preserve"> </w:t>
      </w:r>
      <w:r w:rsidR="001A423E">
        <w:t>god referensteknik.</w:t>
      </w:r>
    </w:p>
    <w:p w14:paraId="3BC4E3ED" w14:textId="77777777" w:rsidR="00FB01DD" w:rsidRDefault="00FB01DD" w:rsidP="00FB01DD">
      <w:pPr>
        <w:rPr>
          <w:lang w:eastAsia="en-US"/>
        </w:rPr>
      </w:pPr>
    </w:p>
    <w:p w14:paraId="2F0C6C81" w14:textId="7697E1F8" w:rsidR="00DD591E" w:rsidRPr="00FB01DD" w:rsidRDefault="00DD591E" w:rsidP="00FB01DD">
      <w:pPr>
        <w:rPr>
          <w:lang w:eastAsia="en-US"/>
        </w:rPr>
        <w:sectPr w:rsidR="00DD591E" w:rsidRPr="00FB01DD" w:rsidSect="000008B1">
          <w:footerReference w:type="defaul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989B231" w14:textId="1BE2169D" w:rsidR="00C64C43" w:rsidRDefault="00427563" w:rsidP="00C64C43">
      <w:pPr>
        <w:pStyle w:val="Rubrik1"/>
        <w:rPr>
          <w:rFonts w:eastAsia="Arial Unicode MS"/>
        </w:rPr>
      </w:pPr>
      <w:bookmarkStart w:id="20" w:name="_Toc17114651"/>
      <w:r>
        <w:rPr>
          <w:rFonts w:eastAsia="Arial Unicode MS"/>
        </w:rPr>
        <w:lastRenderedPageBreak/>
        <w:t>Litteratur</w:t>
      </w:r>
      <w:r w:rsidR="00C64C43">
        <w:rPr>
          <w:rFonts w:eastAsia="Arial Unicode MS"/>
        </w:rPr>
        <w:t>lista</w:t>
      </w:r>
      <w:bookmarkEnd w:id="20"/>
    </w:p>
    <w:p w14:paraId="4B8A4D7E" w14:textId="0230C200" w:rsidR="00E375CE" w:rsidRPr="00E375CE" w:rsidRDefault="00E375CE" w:rsidP="00E375CE">
      <w:pPr>
        <w:rPr>
          <w:lang w:eastAsia="en-US"/>
        </w:rPr>
      </w:pPr>
      <w:r>
        <w:rPr>
          <w:lang w:eastAsia="en-US"/>
        </w:rPr>
        <w:t>Mer litteratur kan tillkomma.</w:t>
      </w:r>
    </w:p>
    <w:p w14:paraId="56BA570E" w14:textId="77777777" w:rsidR="00096791" w:rsidRDefault="00096791" w:rsidP="000E2FC4">
      <w:pPr>
        <w:rPr>
          <w:rStyle w:val="Stark"/>
          <w:rFonts w:eastAsia="Arial Unicode MS"/>
          <w:b w:val="0"/>
          <w:sz w:val="22"/>
        </w:rPr>
      </w:pPr>
    </w:p>
    <w:p w14:paraId="6DF45CED" w14:textId="60715AE4" w:rsidR="000E2FC4" w:rsidRDefault="000E2FC4" w:rsidP="000E2FC4">
      <w:pPr>
        <w:rPr>
          <w:rStyle w:val="Stark"/>
          <w:rFonts w:eastAsia="Arial Unicode MS"/>
          <w:b w:val="0"/>
          <w:sz w:val="22"/>
          <w:lang w:val="en-US"/>
        </w:rPr>
      </w:pPr>
      <w:r w:rsidRPr="006D5666">
        <w:rPr>
          <w:rStyle w:val="Stark"/>
          <w:rFonts w:eastAsia="Arial Unicode MS"/>
          <w:b w:val="0"/>
          <w:sz w:val="22"/>
        </w:rPr>
        <w:t xml:space="preserve">Bentsen, P., &amp; </w:t>
      </w:r>
      <w:proofErr w:type="spellStart"/>
      <w:r w:rsidRPr="006D5666">
        <w:rPr>
          <w:rStyle w:val="Stark"/>
          <w:rFonts w:eastAsia="Arial Unicode MS"/>
          <w:b w:val="0"/>
          <w:sz w:val="22"/>
        </w:rPr>
        <w:t>S</w:t>
      </w:r>
      <w:r w:rsidRPr="00C519C6">
        <w:rPr>
          <w:rStyle w:val="Stark"/>
          <w:rFonts w:eastAsia="Arial Unicode MS"/>
          <w:b w:val="0"/>
          <w:sz w:val="16"/>
          <w:szCs w:val="16"/>
        </w:rPr>
        <w:t>Ø</w:t>
      </w:r>
      <w:r w:rsidRPr="006D5666">
        <w:rPr>
          <w:rStyle w:val="Stark"/>
          <w:rFonts w:eastAsia="Arial Unicode MS"/>
          <w:b w:val="0"/>
          <w:sz w:val="22"/>
        </w:rPr>
        <w:t>ndergaard</w:t>
      </w:r>
      <w:proofErr w:type="spellEnd"/>
      <w:r w:rsidRPr="006D5666">
        <w:rPr>
          <w:rStyle w:val="Stark"/>
          <w:rFonts w:eastAsia="Arial Unicode MS"/>
          <w:b w:val="0"/>
          <w:sz w:val="22"/>
        </w:rPr>
        <w:t xml:space="preserve"> Jensen, F. (2012). </w:t>
      </w:r>
      <w:r w:rsidRPr="006D5666">
        <w:rPr>
          <w:rStyle w:val="Stark"/>
          <w:rFonts w:eastAsia="Arial Unicode MS"/>
          <w:b w:val="0"/>
          <w:sz w:val="22"/>
          <w:lang w:val="en-US"/>
        </w:rPr>
        <w:t xml:space="preserve">The nature of </w:t>
      </w:r>
      <w:proofErr w:type="spellStart"/>
      <w:r w:rsidRPr="006D5666">
        <w:rPr>
          <w:rStyle w:val="Stark"/>
          <w:rFonts w:eastAsia="Arial Unicode MS"/>
          <w:b w:val="0"/>
          <w:sz w:val="22"/>
          <w:lang w:val="en-US"/>
        </w:rPr>
        <w:t>udeskole</w:t>
      </w:r>
      <w:proofErr w:type="spellEnd"/>
      <w:r w:rsidRPr="006D5666">
        <w:rPr>
          <w:rStyle w:val="Stark"/>
          <w:rFonts w:eastAsia="Arial Unicode MS"/>
          <w:b w:val="0"/>
          <w:sz w:val="22"/>
          <w:lang w:val="en-US"/>
        </w:rPr>
        <w:t xml:space="preserve">: outdoor learning theory and practice in Danish schools. </w:t>
      </w:r>
      <w:r w:rsidRPr="006D5666">
        <w:rPr>
          <w:rStyle w:val="Stark"/>
          <w:rFonts w:eastAsia="Arial Unicode MS"/>
          <w:b w:val="0"/>
          <w:i/>
          <w:sz w:val="22"/>
          <w:lang w:val="en-US"/>
        </w:rPr>
        <w:t>Journal of Adventure Education and Outdoor Learning, 12</w:t>
      </w:r>
      <w:r w:rsidRPr="006D5666">
        <w:rPr>
          <w:rStyle w:val="Stark"/>
          <w:rFonts w:eastAsia="Arial Unicode MS"/>
          <w:b w:val="0"/>
          <w:sz w:val="22"/>
          <w:lang w:val="en-US"/>
        </w:rPr>
        <w:t>(3), 199-219.</w:t>
      </w:r>
    </w:p>
    <w:p w14:paraId="77B8C593" w14:textId="06809610" w:rsidR="00CA4E18" w:rsidRDefault="00CA4E18" w:rsidP="000E2FC4">
      <w:pPr>
        <w:rPr>
          <w:rStyle w:val="Stark"/>
          <w:rFonts w:eastAsia="Arial Unicode MS"/>
          <w:b w:val="0"/>
          <w:sz w:val="22"/>
          <w:lang w:val="en-US"/>
        </w:rPr>
      </w:pPr>
    </w:p>
    <w:p w14:paraId="0E098875" w14:textId="1B09125C" w:rsidR="00CA4E18" w:rsidRDefault="00CA4E18" w:rsidP="000E2FC4">
      <w:pPr>
        <w:rPr>
          <w:rStyle w:val="Stark"/>
          <w:rFonts w:eastAsia="Arial Unicode MS"/>
          <w:b w:val="0"/>
          <w:sz w:val="22"/>
          <w:lang w:val="en-US"/>
        </w:rPr>
      </w:pPr>
      <w:r>
        <w:rPr>
          <w:rStyle w:val="Stark"/>
          <w:rFonts w:eastAsia="Arial Unicode MS"/>
          <w:b w:val="0"/>
          <w:sz w:val="22"/>
          <w:lang w:val="en-US"/>
        </w:rPr>
        <w:t xml:space="preserve">Bell, P., Greene, T., Fisher, J., &amp; Baum, A. (2001). Chapter 2: Nature and human nature. In </w:t>
      </w:r>
      <w:r w:rsidRPr="00CA4E18">
        <w:rPr>
          <w:rStyle w:val="Stark"/>
          <w:rFonts w:eastAsia="Arial Unicode MS"/>
          <w:b w:val="0"/>
          <w:i/>
          <w:sz w:val="22"/>
          <w:lang w:val="en-US"/>
        </w:rPr>
        <w:t>Environmental Psychology</w:t>
      </w:r>
      <w:r>
        <w:rPr>
          <w:rStyle w:val="Stark"/>
          <w:rFonts w:eastAsia="Arial Unicode MS"/>
          <w:b w:val="0"/>
          <w:sz w:val="22"/>
          <w:lang w:val="en-US"/>
        </w:rPr>
        <w:t>. London: Lawrence Erlbaum Associates Publishers. (</w:t>
      </w:r>
      <w:proofErr w:type="spellStart"/>
      <w:r>
        <w:rPr>
          <w:rStyle w:val="Stark"/>
          <w:rFonts w:eastAsia="Arial Unicode MS"/>
          <w:b w:val="0"/>
          <w:sz w:val="22"/>
          <w:lang w:val="en-US"/>
        </w:rPr>
        <w:t>finns</w:t>
      </w:r>
      <w:proofErr w:type="spellEnd"/>
      <w:r>
        <w:rPr>
          <w:rStyle w:val="Stark"/>
          <w:rFonts w:eastAsia="Arial Unicode MS"/>
          <w:b w:val="0"/>
          <w:sz w:val="22"/>
          <w:lang w:val="en-US"/>
        </w:rPr>
        <w:t xml:space="preserve"> </w:t>
      </w:r>
      <w:proofErr w:type="spellStart"/>
      <w:r>
        <w:rPr>
          <w:rStyle w:val="Stark"/>
          <w:rFonts w:eastAsia="Arial Unicode MS"/>
          <w:b w:val="0"/>
          <w:sz w:val="22"/>
          <w:lang w:val="en-US"/>
        </w:rPr>
        <w:t>på</w:t>
      </w:r>
      <w:proofErr w:type="spellEnd"/>
      <w:r>
        <w:rPr>
          <w:rStyle w:val="Stark"/>
          <w:rFonts w:eastAsia="Arial Unicode MS"/>
          <w:b w:val="0"/>
          <w:sz w:val="22"/>
          <w:lang w:val="en-US"/>
        </w:rPr>
        <w:t xml:space="preserve"> </w:t>
      </w:r>
      <w:proofErr w:type="spellStart"/>
      <w:r>
        <w:rPr>
          <w:rStyle w:val="Stark"/>
          <w:rFonts w:eastAsia="Arial Unicode MS"/>
          <w:b w:val="0"/>
          <w:sz w:val="22"/>
          <w:lang w:val="en-US"/>
        </w:rPr>
        <w:t>lisam</w:t>
      </w:r>
      <w:proofErr w:type="spellEnd"/>
      <w:r>
        <w:rPr>
          <w:rStyle w:val="Stark"/>
          <w:rFonts w:eastAsia="Arial Unicode MS"/>
          <w:b w:val="0"/>
          <w:sz w:val="22"/>
          <w:lang w:val="en-US"/>
        </w:rPr>
        <w:t>)</w:t>
      </w:r>
    </w:p>
    <w:p w14:paraId="22126F2F" w14:textId="77777777" w:rsidR="00096791" w:rsidRDefault="00096791" w:rsidP="000E2FC4">
      <w:pPr>
        <w:rPr>
          <w:rStyle w:val="Stark"/>
          <w:rFonts w:eastAsia="Arial Unicode MS"/>
          <w:b w:val="0"/>
          <w:sz w:val="22"/>
          <w:lang w:val="en-US"/>
        </w:rPr>
      </w:pPr>
    </w:p>
    <w:p w14:paraId="0DBFC6D4" w14:textId="1F7395AC" w:rsidR="000E2FC4" w:rsidRDefault="000E2FC4" w:rsidP="000E2FC4">
      <w:pPr>
        <w:rPr>
          <w:rStyle w:val="Stark"/>
          <w:rFonts w:eastAsia="Arial Unicode MS"/>
          <w:b w:val="0"/>
          <w:sz w:val="22"/>
          <w:lang w:val="en-US"/>
        </w:rPr>
      </w:pPr>
      <w:proofErr w:type="spellStart"/>
      <w:r w:rsidRPr="006D5666">
        <w:rPr>
          <w:rStyle w:val="Stark"/>
          <w:rFonts w:eastAsia="Arial Unicode MS"/>
          <w:b w:val="0"/>
          <w:sz w:val="22"/>
          <w:lang w:val="en-US"/>
        </w:rPr>
        <w:t>Dyment</w:t>
      </w:r>
      <w:proofErr w:type="spellEnd"/>
      <w:r w:rsidRPr="006D5666">
        <w:rPr>
          <w:rStyle w:val="Stark"/>
          <w:rFonts w:eastAsia="Arial Unicode MS"/>
          <w:b w:val="0"/>
          <w:sz w:val="22"/>
          <w:lang w:val="en-US"/>
        </w:rPr>
        <w:t xml:space="preserve">, J., &amp; Potter, T. (2014). Is outdoor education a discipline? Provocations and possibilities. </w:t>
      </w:r>
      <w:r w:rsidRPr="006D5666">
        <w:rPr>
          <w:rStyle w:val="Stark"/>
          <w:rFonts w:eastAsia="Arial Unicode MS"/>
          <w:b w:val="0"/>
          <w:i/>
          <w:sz w:val="22"/>
          <w:lang w:val="en-US"/>
        </w:rPr>
        <w:t>Journal of Adventure Education and Outdoor Learning, 14</w:t>
      </w:r>
      <w:r w:rsidRPr="006D5666">
        <w:rPr>
          <w:rStyle w:val="Stark"/>
          <w:rFonts w:eastAsia="Arial Unicode MS"/>
          <w:b w:val="0"/>
          <w:sz w:val="22"/>
          <w:lang w:val="en-US"/>
        </w:rPr>
        <w:t>(1), 1-16.</w:t>
      </w:r>
    </w:p>
    <w:p w14:paraId="3041A201" w14:textId="77777777" w:rsidR="00E375CE" w:rsidRDefault="00E375CE" w:rsidP="000E2FC4">
      <w:pPr>
        <w:rPr>
          <w:rStyle w:val="Stark"/>
          <w:rFonts w:eastAsia="Arial Unicode MS"/>
          <w:b w:val="0"/>
          <w:sz w:val="22"/>
          <w:lang w:val="en-US"/>
        </w:rPr>
      </w:pPr>
    </w:p>
    <w:p w14:paraId="76E3E275" w14:textId="77777777" w:rsidR="00E375CE" w:rsidRPr="00900372" w:rsidRDefault="00E375CE" w:rsidP="00E375CE">
      <w:pPr>
        <w:rPr>
          <w:rStyle w:val="Stark"/>
          <w:rFonts w:eastAsia="Arial Unicode MS"/>
          <w:b w:val="0"/>
          <w:sz w:val="22"/>
        </w:rPr>
      </w:pPr>
      <w:proofErr w:type="spellStart"/>
      <w:r w:rsidRPr="00900372">
        <w:rPr>
          <w:rStyle w:val="Stark"/>
          <w:rFonts w:eastAsia="Arial Unicode MS"/>
          <w:b w:val="0"/>
          <w:sz w:val="22"/>
        </w:rPr>
        <w:t>Faskunger</w:t>
      </w:r>
      <w:proofErr w:type="spellEnd"/>
      <w:r w:rsidRPr="00900372">
        <w:rPr>
          <w:rStyle w:val="Stark"/>
          <w:rFonts w:eastAsia="Arial Unicode MS"/>
          <w:b w:val="0"/>
          <w:sz w:val="22"/>
        </w:rPr>
        <w:t xml:space="preserve">, J., </w:t>
      </w:r>
      <w:proofErr w:type="spellStart"/>
      <w:r w:rsidRPr="00900372">
        <w:rPr>
          <w:rStyle w:val="Stark"/>
          <w:rFonts w:eastAsia="Arial Unicode MS"/>
          <w:b w:val="0"/>
          <w:sz w:val="22"/>
        </w:rPr>
        <w:t>Szczepanski</w:t>
      </w:r>
      <w:proofErr w:type="spellEnd"/>
      <w:r w:rsidRPr="00900372">
        <w:rPr>
          <w:rStyle w:val="Stark"/>
          <w:rFonts w:eastAsia="Arial Unicode MS"/>
          <w:b w:val="0"/>
          <w:sz w:val="22"/>
        </w:rPr>
        <w:t xml:space="preserve">, A., &amp; Åkerblom, P. (2018). </w:t>
      </w:r>
      <w:r w:rsidRPr="00900372">
        <w:rPr>
          <w:rStyle w:val="Stark"/>
          <w:rFonts w:eastAsia="Arial Unicode MS"/>
          <w:b w:val="0"/>
          <w:i/>
          <w:sz w:val="22"/>
        </w:rPr>
        <w:t>Klassrum med himlen som tak. En kunskapsöversikt om vad utomhusundervisning betyder för lärande i grundskolan</w:t>
      </w:r>
      <w:r w:rsidRPr="00900372">
        <w:rPr>
          <w:rStyle w:val="Stark"/>
          <w:rFonts w:eastAsia="Arial Unicode MS"/>
          <w:b w:val="0"/>
          <w:sz w:val="22"/>
        </w:rPr>
        <w:t>. Skrifter från Forum för ämnesdidaktik Linköpings universitet nr 10. Linköping: Linköpings universitet.</w:t>
      </w:r>
    </w:p>
    <w:p w14:paraId="43D43E02" w14:textId="405BB4A8" w:rsidR="00D61936" w:rsidRDefault="00D61936" w:rsidP="000E2FC4">
      <w:pPr>
        <w:rPr>
          <w:rStyle w:val="Stark"/>
          <w:rFonts w:eastAsia="Arial Unicode MS"/>
          <w:b w:val="0"/>
          <w:sz w:val="22"/>
          <w:lang w:val="en-US"/>
        </w:rPr>
      </w:pPr>
    </w:p>
    <w:p w14:paraId="192E7A62" w14:textId="21AF4016" w:rsidR="00D61936" w:rsidRPr="00D61936" w:rsidRDefault="00D61936" w:rsidP="000E2FC4">
      <w:pPr>
        <w:rPr>
          <w:rStyle w:val="Stark"/>
          <w:b w:val="0"/>
          <w:bCs w:val="0"/>
          <w:sz w:val="22"/>
          <w:szCs w:val="22"/>
          <w:lang w:eastAsia="en-US"/>
        </w:rPr>
      </w:pPr>
      <w:proofErr w:type="spellStart"/>
      <w:r w:rsidRPr="00900372">
        <w:rPr>
          <w:sz w:val="22"/>
          <w:szCs w:val="22"/>
          <w:lang w:val="en-US" w:eastAsia="en-US"/>
        </w:rPr>
        <w:t>Fägerstam</w:t>
      </w:r>
      <w:proofErr w:type="spellEnd"/>
      <w:r w:rsidRPr="00900372">
        <w:rPr>
          <w:sz w:val="22"/>
          <w:szCs w:val="22"/>
          <w:lang w:val="en-US" w:eastAsia="en-US"/>
        </w:rPr>
        <w:t xml:space="preserve">, E. (2012). </w:t>
      </w:r>
      <w:r w:rsidRPr="00900372">
        <w:rPr>
          <w:i/>
          <w:sz w:val="22"/>
          <w:szCs w:val="22"/>
          <w:lang w:val="en-US" w:eastAsia="en-US"/>
        </w:rPr>
        <w:t>Space and Place. Perspectives on outdoor teaching and learning.</w:t>
      </w:r>
      <w:r w:rsidRPr="00900372">
        <w:rPr>
          <w:sz w:val="22"/>
          <w:szCs w:val="22"/>
          <w:lang w:val="en-US" w:eastAsia="en-US"/>
        </w:rPr>
        <w:t xml:space="preserve"> </w:t>
      </w:r>
      <w:r w:rsidRPr="00E9585D">
        <w:rPr>
          <w:sz w:val="22"/>
          <w:szCs w:val="22"/>
          <w:lang w:eastAsia="en-US"/>
        </w:rPr>
        <w:t xml:space="preserve">Avhandling. Linköping: Linköpings universitet. </w:t>
      </w:r>
    </w:p>
    <w:p w14:paraId="53CEE6F7" w14:textId="77777777" w:rsidR="00CD6C06" w:rsidRDefault="00CD6C06" w:rsidP="000E2FC4">
      <w:pPr>
        <w:rPr>
          <w:rStyle w:val="Stark"/>
          <w:rFonts w:eastAsia="Arial Unicode MS"/>
          <w:b w:val="0"/>
          <w:sz w:val="22"/>
          <w:lang w:val="en-US"/>
        </w:rPr>
      </w:pPr>
    </w:p>
    <w:p w14:paraId="4EA83928" w14:textId="50120509" w:rsidR="00D61936" w:rsidRPr="00900372" w:rsidRDefault="00CD6C06" w:rsidP="00D61936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  <w:lang w:val="en-US"/>
        </w:rPr>
      </w:pP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Fägerstam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, E. (2018). Secondary school student’s experience of outdoor learning: A Swedish case study. </w:t>
      </w:r>
      <w:r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>Education</w:t>
      </w:r>
      <w:r w:rsidR="00D61936"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>,</w:t>
      </w:r>
      <w:r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 xml:space="preserve"> 138</w:t>
      </w:r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(4)</w:t>
      </w:r>
      <w:r w:rsidR="00D61936" w:rsidRPr="00900372">
        <w:rPr>
          <w:rStyle w:val="Stark"/>
          <w:rFonts w:eastAsia="Arial Unicode MS"/>
          <w:b w:val="0"/>
          <w:sz w:val="22"/>
          <w:szCs w:val="22"/>
          <w:lang w:val="en-US"/>
        </w:rPr>
        <w:t>, 378-392.</w:t>
      </w:r>
    </w:p>
    <w:p w14:paraId="0DBB4A45" w14:textId="77777777" w:rsidR="00CD6C06" w:rsidRPr="00900372" w:rsidRDefault="00CD6C06" w:rsidP="00CD6C06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lang w:val="en-US"/>
        </w:rPr>
      </w:pPr>
    </w:p>
    <w:p w14:paraId="427E846E" w14:textId="77777777" w:rsidR="008B1E5E" w:rsidRDefault="008B1E5E" w:rsidP="008B1E5E">
      <w:pPr>
        <w:rPr>
          <w:sz w:val="22"/>
          <w:szCs w:val="22"/>
          <w:lang w:val="en-US"/>
        </w:rPr>
      </w:pPr>
      <w:r w:rsidRPr="008B1E5E">
        <w:rPr>
          <w:sz w:val="22"/>
          <w:szCs w:val="22"/>
          <w:lang w:val="en-US"/>
        </w:rPr>
        <w:t xml:space="preserve">Hill, A., &amp; Brown, M. (2014). Intersections between place, sustainability and transformative outdoor experiences. </w:t>
      </w:r>
      <w:r w:rsidRPr="008B1E5E">
        <w:rPr>
          <w:i/>
          <w:sz w:val="22"/>
          <w:szCs w:val="22"/>
          <w:lang w:val="en-US"/>
        </w:rPr>
        <w:t>Journal of Adventure Education and Outdoor Learning, 14</w:t>
      </w:r>
      <w:r w:rsidRPr="008B1E5E">
        <w:rPr>
          <w:sz w:val="22"/>
          <w:szCs w:val="22"/>
          <w:lang w:val="en-US"/>
        </w:rPr>
        <w:t>(3), 217-232.</w:t>
      </w:r>
    </w:p>
    <w:p w14:paraId="252EECEC" w14:textId="1443EEA2" w:rsidR="003C6EF1" w:rsidRPr="00900372" w:rsidRDefault="003C6EF1" w:rsidP="00096791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  <w:lang w:val="en-US"/>
        </w:rPr>
      </w:pPr>
    </w:p>
    <w:p w14:paraId="0D26689D" w14:textId="433E1C45" w:rsidR="003C6EF1" w:rsidRDefault="003C6EF1" w:rsidP="00096791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</w:rPr>
      </w:pP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Humberstone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, B., Prince, H., &amp; Henderson, K. (2016). </w:t>
      </w:r>
      <w:r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>Routledge</w:t>
      </w:r>
      <w:r w:rsidR="00CA4E18"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 xml:space="preserve"> I</w:t>
      </w:r>
      <w:r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 xml:space="preserve">nternational </w:t>
      </w:r>
      <w:r w:rsidR="00CA4E18"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>H</w:t>
      </w:r>
      <w:r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 xml:space="preserve">andbook of </w:t>
      </w:r>
      <w:r w:rsidR="00CA4E18"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>O</w:t>
      </w:r>
      <w:r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 xml:space="preserve">utdoor </w:t>
      </w:r>
      <w:r w:rsidR="00CA4E18"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>S</w:t>
      </w:r>
      <w:r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>tudies</w:t>
      </w:r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. </w:t>
      </w:r>
      <w:r>
        <w:rPr>
          <w:rStyle w:val="Stark"/>
          <w:rFonts w:eastAsia="Arial Unicode MS"/>
          <w:b w:val="0"/>
          <w:sz w:val="22"/>
          <w:szCs w:val="22"/>
        </w:rPr>
        <w:t>London: Routledge (finns som e-bok)</w:t>
      </w:r>
    </w:p>
    <w:p w14:paraId="6ED549CC" w14:textId="77777777" w:rsidR="00096791" w:rsidRDefault="00096791" w:rsidP="000E2FC4">
      <w:pPr>
        <w:rPr>
          <w:rStyle w:val="Stark"/>
          <w:rFonts w:eastAsia="Arial Unicode MS"/>
          <w:b w:val="0"/>
          <w:sz w:val="22"/>
        </w:rPr>
      </w:pPr>
    </w:p>
    <w:p w14:paraId="245D44D9" w14:textId="21DF9108" w:rsidR="000E2FC4" w:rsidRPr="00900372" w:rsidRDefault="00096791" w:rsidP="000E2FC4">
      <w:pPr>
        <w:rPr>
          <w:rStyle w:val="Stark"/>
          <w:rFonts w:eastAsia="Arial Unicode MS"/>
          <w:b w:val="0"/>
          <w:sz w:val="22"/>
        </w:rPr>
      </w:pPr>
      <w:proofErr w:type="spellStart"/>
      <w:r w:rsidRPr="00900372">
        <w:rPr>
          <w:rStyle w:val="Stark"/>
          <w:rFonts w:eastAsia="Arial Unicode MS"/>
          <w:b w:val="0"/>
          <w:sz w:val="22"/>
        </w:rPr>
        <w:t>Jordet</w:t>
      </w:r>
      <w:proofErr w:type="spellEnd"/>
      <w:r w:rsidRPr="00900372">
        <w:rPr>
          <w:rStyle w:val="Stark"/>
          <w:rFonts w:eastAsia="Arial Unicode MS"/>
          <w:b w:val="0"/>
          <w:sz w:val="22"/>
        </w:rPr>
        <w:t>, A. (2011).</w:t>
      </w:r>
      <w:r w:rsidR="000E2FC4" w:rsidRPr="00900372">
        <w:rPr>
          <w:rStyle w:val="Stark"/>
          <w:rFonts w:eastAsia="Arial Unicode MS"/>
          <w:b w:val="0"/>
          <w:sz w:val="22"/>
        </w:rPr>
        <w:t xml:space="preserve"> </w:t>
      </w:r>
      <w:proofErr w:type="spellStart"/>
      <w:r w:rsidR="000E2FC4" w:rsidRPr="00900372">
        <w:rPr>
          <w:rStyle w:val="Stark"/>
          <w:rFonts w:eastAsia="Arial Unicode MS"/>
          <w:b w:val="0"/>
          <w:i/>
          <w:sz w:val="22"/>
        </w:rPr>
        <w:t>Klasserommet</w:t>
      </w:r>
      <w:proofErr w:type="spellEnd"/>
      <w:r w:rsidR="000E2FC4" w:rsidRPr="00900372">
        <w:rPr>
          <w:rStyle w:val="Stark"/>
          <w:rFonts w:eastAsia="Arial Unicode MS"/>
          <w:b w:val="0"/>
          <w:i/>
          <w:sz w:val="22"/>
        </w:rPr>
        <w:t xml:space="preserve"> </w:t>
      </w:r>
      <w:proofErr w:type="spellStart"/>
      <w:r w:rsidR="000E2FC4" w:rsidRPr="00900372">
        <w:rPr>
          <w:rStyle w:val="Stark"/>
          <w:rFonts w:eastAsia="Arial Unicode MS"/>
          <w:b w:val="0"/>
          <w:i/>
          <w:sz w:val="22"/>
        </w:rPr>
        <w:t>utenfor</w:t>
      </w:r>
      <w:proofErr w:type="spellEnd"/>
      <w:r w:rsidR="000E2FC4" w:rsidRPr="00900372">
        <w:rPr>
          <w:rStyle w:val="Stark"/>
          <w:rFonts w:eastAsia="Arial Unicode MS"/>
          <w:b w:val="0"/>
          <w:i/>
          <w:sz w:val="22"/>
        </w:rPr>
        <w:t xml:space="preserve">. </w:t>
      </w:r>
      <w:proofErr w:type="spellStart"/>
      <w:r w:rsidR="000E2FC4" w:rsidRPr="00900372">
        <w:rPr>
          <w:rStyle w:val="Stark"/>
          <w:rFonts w:eastAsia="Arial Unicode MS"/>
          <w:b w:val="0"/>
          <w:i/>
          <w:sz w:val="22"/>
        </w:rPr>
        <w:t>Tillpasset</w:t>
      </w:r>
      <w:proofErr w:type="spellEnd"/>
      <w:r w:rsidR="000E2FC4" w:rsidRPr="00900372">
        <w:rPr>
          <w:rStyle w:val="Stark"/>
          <w:rFonts w:eastAsia="Arial Unicode MS"/>
          <w:b w:val="0"/>
          <w:i/>
          <w:sz w:val="22"/>
        </w:rPr>
        <w:t xml:space="preserve"> </w:t>
      </w:r>
      <w:proofErr w:type="spellStart"/>
      <w:r w:rsidR="000E2FC4" w:rsidRPr="00900372">
        <w:rPr>
          <w:rStyle w:val="Stark"/>
          <w:rFonts w:eastAsia="Arial Unicode MS"/>
          <w:b w:val="0"/>
          <w:i/>
          <w:sz w:val="22"/>
        </w:rPr>
        <w:t>opplaering</w:t>
      </w:r>
      <w:proofErr w:type="spellEnd"/>
      <w:r w:rsidR="000E2FC4" w:rsidRPr="00900372">
        <w:rPr>
          <w:rStyle w:val="Stark"/>
          <w:rFonts w:eastAsia="Arial Unicode MS"/>
          <w:b w:val="0"/>
          <w:i/>
          <w:sz w:val="22"/>
        </w:rPr>
        <w:t xml:space="preserve"> i et </w:t>
      </w:r>
      <w:proofErr w:type="spellStart"/>
      <w:r w:rsidR="000E2FC4" w:rsidRPr="00900372">
        <w:rPr>
          <w:rStyle w:val="Stark"/>
          <w:rFonts w:eastAsia="Arial Unicode MS"/>
          <w:b w:val="0"/>
          <w:i/>
          <w:sz w:val="22"/>
        </w:rPr>
        <w:t>utvidet</w:t>
      </w:r>
      <w:proofErr w:type="spellEnd"/>
      <w:r w:rsidR="000E2FC4" w:rsidRPr="00900372">
        <w:rPr>
          <w:rStyle w:val="Stark"/>
          <w:rFonts w:eastAsia="Arial Unicode MS"/>
          <w:b w:val="0"/>
          <w:i/>
          <w:sz w:val="22"/>
        </w:rPr>
        <w:t xml:space="preserve"> </w:t>
      </w:r>
      <w:proofErr w:type="spellStart"/>
      <w:r w:rsidR="000E2FC4" w:rsidRPr="00900372">
        <w:rPr>
          <w:rStyle w:val="Stark"/>
          <w:rFonts w:eastAsia="Arial Unicode MS"/>
          <w:b w:val="0"/>
          <w:i/>
          <w:sz w:val="22"/>
        </w:rPr>
        <w:t>laeringsrom</w:t>
      </w:r>
      <w:proofErr w:type="spellEnd"/>
      <w:r w:rsidR="000E2FC4" w:rsidRPr="00900372">
        <w:rPr>
          <w:rStyle w:val="Stark"/>
          <w:rFonts w:eastAsia="Arial Unicode MS"/>
          <w:b w:val="0"/>
          <w:sz w:val="22"/>
        </w:rPr>
        <w:t xml:space="preserve">. </w:t>
      </w:r>
      <w:proofErr w:type="spellStart"/>
      <w:r w:rsidR="000E2FC4" w:rsidRPr="00900372">
        <w:rPr>
          <w:rStyle w:val="Stark"/>
          <w:rFonts w:eastAsia="Arial Unicode MS"/>
          <w:b w:val="0"/>
          <w:sz w:val="22"/>
        </w:rPr>
        <w:t>Latvia</w:t>
      </w:r>
      <w:proofErr w:type="spellEnd"/>
      <w:r w:rsidR="000E2FC4" w:rsidRPr="00900372">
        <w:rPr>
          <w:rStyle w:val="Stark"/>
          <w:rFonts w:eastAsia="Arial Unicode MS"/>
          <w:b w:val="0"/>
          <w:sz w:val="22"/>
        </w:rPr>
        <w:t xml:space="preserve">: </w:t>
      </w:r>
      <w:proofErr w:type="spellStart"/>
      <w:r w:rsidR="000E2FC4" w:rsidRPr="00900372">
        <w:rPr>
          <w:rStyle w:val="Stark"/>
          <w:rFonts w:eastAsia="Arial Unicode MS"/>
          <w:b w:val="0"/>
          <w:sz w:val="22"/>
        </w:rPr>
        <w:t>Cappelen</w:t>
      </w:r>
      <w:proofErr w:type="spellEnd"/>
      <w:r w:rsidR="000E2FC4" w:rsidRPr="00900372">
        <w:rPr>
          <w:rStyle w:val="Stark"/>
          <w:rFonts w:eastAsia="Arial Unicode MS"/>
          <w:b w:val="0"/>
          <w:sz w:val="22"/>
        </w:rPr>
        <w:t xml:space="preserve"> Damm AS. </w:t>
      </w:r>
    </w:p>
    <w:p w14:paraId="18CB95B5" w14:textId="553B0443" w:rsidR="008B1E5E" w:rsidRPr="00900372" w:rsidRDefault="008B1E5E" w:rsidP="000E2FC4">
      <w:pPr>
        <w:rPr>
          <w:rStyle w:val="Stark"/>
          <w:rFonts w:eastAsia="Arial Unicode MS"/>
          <w:b w:val="0"/>
          <w:sz w:val="22"/>
        </w:rPr>
      </w:pPr>
    </w:p>
    <w:p w14:paraId="541F716E" w14:textId="250D78D5" w:rsidR="008B1E5E" w:rsidRPr="008B1E5E" w:rsidRDefault="008B1E5E" w:rsidP="000E2FC4">
      <w:pPr>
        <w:rPr>
          <w:rStyle w:val="Stark"/>
          <w:b w:val="0"/>
          <w:bCs w:val="0"/>
          <w:sz w:val="22"/>
          <w:szCs w:val="22"/>
          <w:lang w:val="en-US"/>
        </w:rPr>
      </w:pPr>
      <w:proofErr w:type="spellStart"/>
      <w:r w:rsidRPr="00900372">
        <w:rPr>
          <w:sz w:val="22"/>
          <w:szCs w:val="22"/>
        </w:rPr>
        <w:t>Kudryavtsev</w:t>
      </w:r>
      <w:proofErr w:type="spellEnd"/>
      <w:r w:rsidRPr="00900372">
        <w:rPr>
          <w:sz w:val="22"/>
          <w:szCs w:val="22"/>
        </w:rPr>
        <w:t xml:space="preserve">, A., </w:t>
      </w:r>
      <w:proofErr w:type="spellStart"/>
      <w:r w:rsidRPr="00900372">
        <w:rPr>
          <w:sz w:val="22"/>
          <w:szCs w:val="22"/>
        </w:rPr>
        <w:t>Stedman</w:t>
      </w:r>
      <w:proofErr w:type="spellEnd"/>
      <w:r w:rsidRPr="00900372">
        <w:rPr>
          <w:sz w:val="22"/>
          <w:szCs w:val="22"/>
        </w:rPr>
        <w:t xml:space="preserve">, R. C., &amp; </w:t>
      </w:r>
      <w:proofErr w:type="spellStart"/>
      <w:r w:rsidRPr="00900372">
        <w:rPr>
          <w:sz w:val="22"/>
          <w:szCs w:val="22"/>
        </w:rPr>
        <w:t>Krasny</w:t>
      </w:r>
      <w:proofErr w:type="spellEnd"/>
      <w:r w:rsidRPr="00900372">
        <w:rPr>
          <w:sz w:val="22"/>
          <w:szCs w:val="22"/>
        </w:rPr>
        <w:t xml:space="preserve">, M. E. (2012). </w:t>
      </w:r>
      <w:r w:rsidRPr="008B1E5E">
        <w:rPr>
          <w:sz w:val="22"/>
          <w:szCs w:val="22"/>
          <w:lang w:val="en-US"/>
        </w:rPr>
        <w:t xml:space="preserve">Sense of place in environmental education. </w:t>
      </w:r>
      <w:r w:rsidRPr="008B1E5E">
        <w:rPr>
          <w:i/>
          <w:sz w:val="22"/>
          <w:szCs w:val="22"/>
          <w:lang w:val="en-US"/>
        </w:rPr>
        <w:t>Environmental Education Research, 18</w:t>
      </w:r>
      <w:r w:rsidRPr="008B1E5E">
        <w:rPr>
          <w:sz w:val="22"/>
          <w:szCs w:val="22"/>
          <w:lang w:val="en-US"/>
        </w:rPr>
        <w:t>(2), 229-250. doi:10.1080/13504622.2011.609615</w:t>
      </w:r>
    </w:p>
    <w:p w14:paraId="54013C66" w14:textId="5B4C3EAE" w:rsidR="00096791" w:rsidRPr="00900372" w:rsidRDefault="00096791" w:rsidP="00096791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  <w:lang w:val="en-US"/>
        </w:rPr>
      </w:pPr>
    </w:p>
    <w:p w14:paraId="170D7A3F" w14:textId="76DF2366" w:rsidR="003C6EF1" w:rsidRPr="00900372" w:rsidRDefault="003C6EF1" w:rsidP="00096791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  <w:lang w:val="en-US"/>
        </w:rPr>
      </w:pP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Kuo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, M., Barnes, M., &amp; Jordan, C. (2019). Do experiences with nature promote learning? Converging evidence of a cause-and effect relationship. </w:t>
      </w:r>
      <w:r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>Frontiers in Psychology, 10:</w:t>
      </w:r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305.</w:t>
      </w:r>
    </w:p>
    <w:p w14:paraId="59BCAC6F" w14:textId="77777777" w:rsidR="003C6EF1" w:rsidRPr="00900372" w:rsidRDefault="003C6EF1" w:rsidP="00096791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  <w:lang w:val="en-US"/>
        </w:rPr>
      </w:pPr>
    </w:p>
    <w:p w14:paraId="2792A29E" w14:textId="1CF26921" w:rsidR="00096791" w:rsidRDefault="00096791" w:rsidP="00096791">
      <w:pPr>
        <w:rPr>
          <w:rStyle w:val="Stark"/>
          <w:rFonts w:eastAsia="Arial Unicode MS"/>
          <w:b w:val="0"/>
          <w:sz w:val="22"/>
        </w:rPr>
      </w:pPr>
      <w:r>
        <w:rPr>
          <w:rStyle w:val="Stark"/>
          <w:rFonts w:eastAsia="Arial Unicode MS"/>
          <w:b w:val="0"/>
          <w:sz w:val="22"/>
          <w:lang w:val="en-US"/>
        </w:rPr>
        <w:t xml:space="preserve">Potter, T., &amp; </w:t>
      </w:r>
      <w:proofErr w:type="spellStart"/>
      <w:r>
        <w:rPr>
          <w:rStyle w:val="Stark"/>
          <w:rFonts w:eastAsia="Arial Unicode MS"/>
          <w:b w:val="0"/>
          <w:sz w:val="22"/>
          <w:lang w:val="en-US"/>
        </w:rPr>
        <w:t>Dyment</w:t>
      </w:r>
      <w:proofErr w:type="spellEnd"/>
      <w:r>
        <w:rPr>
          <w:rStyle w:val="Stark"/>
          <w:rFonts w:eastAsia="Arial Unicode MS"/>
          <w:b w:val="0"/>
          <w:sz w:val="22"/>
          <w:lang w:val="en-US"/>
        </w:rPr>
        <w:t xml:space="preserve">, J. (2015). </w:t>
      </w:r>
      <w:r w:rsidRPr="006D5666">
        <w:rPr>
          <w:rStyle w:val="Stark"/>
          <w:rFonts w:eastAsia="Arial Unicode MS"/>
          <w:b w:val="0"/>
          <w:sz w:val="22"/>
          <w:lang w:val="en-US"/>
        </w:rPr>
        <w:t>Is outdoor education a discipline?</w:t>
      </w:r>
      <w:r>
        <w:rPr>
          <w:rStyle w:val="Stark"/>
          <w:rFonts w:eastAsia="Arial Unicode MS"/>
          <w:b w:val="0"/>
          <w:sz w:val="22"/>
          <w:lang w:val="en-US"/>
        </w:rPr>
        <w:t xml:space="preserve"> Insights, gaps and future directions. </w:t>
      </w:r>
      <w:r w:rsidRPr="00900372">
        <w:rPr>
          <w:rStyle w:val="Stark"/>
          <w:rFonts w:eastAsia="Arial Unicode MS"/>
          <w:b w:val="0"/>
          <w:i/>
          <w:sz w:val="22"/>
        </w:rPr>
        <w:t xml:space="preserve">Journal </w:t>
      </w:r>
      <w:proofErr w:type="spellStart"/>
      <w:r w:rsidRPr="00900372">
        <w:rPr>
          <w:rStyle w:val="Stark"/>
          <w:rFonts w:eastAsia="Arial Unicode MS"/>
          <w:b w:val="0"/>
          <w:i/>
          <w:sz w:val="22"/>
        </w:rPr>
        <w:t>of</w:t>
      </w:r>
      <w:proofErr w:type="spellEnd"/>
      <w:r w:rsidRPr="00900372">
        <w:rPr>
          <w:rStyle w:val="Stark"/>
          <w:rFonts w:eastAsia="Arial Unicode MS"/>
          <w:b w:val="0"/>
          <w:i/>
          <w:sz w:val="22"/>
        </w:rPr>
        <w:t xml:space="preserve"> </w:t>
      </w:r>
      <w:proofErr w:type="spellStart"/>
      <w:r w:rsidRPr="00900372">
        <w:rPr>
          <w:rStyle w:val="Stark"/>
          <w:rFonts w:eastAsia="Arial Unicode MS"/>
          <w:b w:val="0"/>
          <w:i/>
          <w:sz w:val="22"/>
        </w:rPr>
        <w:t>Adventure</w:t>
      </w:r>
      <w:proofErr w:type="spellEnd"/>
      <w:r w:rsidRPr="00900372">
        <w:rPr>
          <w:rStyle w:val="Stark"/>
          <w:rFonts w:eastAsia="Arial Unicode MS"/>
          <w:b w:val="0"/>
          <w:i/>
          <w:sz w:val="22"/>
        </w:rPr>
        <w:t xml:space="preserve"> </w:t>
      </w:r>
      <w:proofErr w:type="spellStart"/>
      <w:r w:rsidRPr="00900372">
        <w:rPr>
          <w:rStyle w:val="Stark"/>
          <w:rFonts w:eastAsia="Arial Unicode MS"/>
          <w:b w:val="0"/>
          <w:i/>
          <w:sz w:val="22"/>
        </w:rPr>
        <w:t>Education</w:t>
      </w:r>
      <w:proofErr w:type="spellEnd"/>
      <w:r w:rsidRPr="00900372">
        <w:rPr>
          <w:rStyle w:val="Stark"/>
          <w:rFonts w:eastAsia="Arial Unicode MS"/>
          <w:b w:val="0"/>
          <w:i/>
          <w:sz w:val="22"/>
        </w:rPr>
        <w:t xml:space="preserve"> and </w:t>
      </w:r>
      <w:proofErr w:type="spellStart"/>
      <w:r w:rsidRPr="00900372">
        <w:rPr>
          <w:rStyle w:val="Stark"/>
          <w:rFonts w:eastAsia="Arial Unicode MS"/>
          <w:b w:val="0"/>
          <w:i/>
          <w:sz w:val="22"/>
        </w:rPr>
        <w:t>Outdoor</w:t>
      </w:r>
      <w:proofErr w:type="spellEnd"/>
      <w:r w:rsidRPr="00900372">
        <w:rPr>
          <w:rStyle w:val="Stark"/>
          <w:rFonts w:eastAsia="Arial Unicode MS"/>
          <w:b w:val="0"/>
          <w:i/>
          <w:sz w:val="22"/>
        </w:rPr>
        <w:t xml:space="preserve"> Learning, 16</w:t>
      </w:r>
      <w:r w:rsidRPr="00900372">
        <w:rPr>
          <w:rStyle w:val="Stark"/>
          <w:rFonts w:eastAsia="Arial Unicode MS"/>
          <w:b w:val="0"/>
          <w:sz w:val="22"/>
        </w:rPr>
        <w:t xml:space="preserve">(2), </w:t>
      </w:r>
      <w:proofErr w:type="gramStart"/>
      <w:r w:rsidRPr="00900372">
        <w:rPr>
          <w:rStyle w:val="Stark"/>
          <w:rFonts w:eastAsia="Arial Unicode MS"/>
          <w:b w:val="0"/>
          <w:sz w:val="22"/>
        </w:rPr>
        <w:t>146-159</w:t>
      </w:r>
      <w:proofErr w:type="gramEnd"/>
      <w:r w:rsidRPr="00900372">
        <w:rPr>
          <w:rStyle w:val="Stark"/>
          <w:rFonts w:eastAsia="Arial Unicode MS"/>
          <w:b w:val="0"/>
          <w:sz w:val="22"/>
        </w:rPr>
        <w:t>.</w:t>
      </w:r>
    </w:p>
    <w:p w14:paraId="1AB7C6B8" w14:textId="77777777" w:rsidR="00E375CE" w:rsidRPr="00900372" w:rsidRDefault="00E375CE" w:rsidP="00096791">
      <w:pPr>
        <w:rPr>
          <w:rStyle w:val="Stark"/>
          <w:rFonts w:eastAsia="Arial Unicode MS"/>
          <w:b w:val="0"/>
          <w:sz w:val="22"/>
        </w:rPr>
      </w:pPr>
    </w:p>
    <w:p w14:paraId="3237ACF1" w14:textId="631E416E" w:rsidR="00E375CE" w:rsidRDefault="00E375CE" w:rsidP="00E375CE">
      <w:pPr>
        <w:rPr>
          <w:sz w:val="22"/>
          <w:szCs w:val="22"/>
        </w:rPr>
      </w:pPr>
      <w:proofErr w:type="spellStart"/>
      <w:r w:rsidRPr="00E375CE">
        <w:rPr>
          <w:sz w:val="22"/>
          <w:szCs w:val="22"/>
          <w:lang w:val="en-US"/>
        </w:rPr>
        <w:t>Plumwood</w:t>
      </w:r>
      <w:proofErr w:type="spellEnd"/>
      <w:r w:rsidRPr="00E375CE">
        <w:rPr>
          <w:sz w:val="22"/>
          <w:szCs w:val="22"/>
          <w:lang w:val="en-US"/>
        </w:rPr>
        <w:t xml:space="preserve">, Val. "Shadow places and the politics of dwelling." </w:t>
      </w:r>
      <w:proofErr w:type="spellStart"/>
      <w:r w:rsidRPr="00E375CE">
        <w:rPr>
          <w:i/>
          <w:iCs/>
          <w:sz w:val="22"/>
          <w:szCs w:val="22"/>
        </w:rPr>
        <w:t>Australian</w:t>
      </w:r>
      <w:proofErr w:type="spellEnd"/>
      <w:r w:rsidRPr="00E375CE">
        <w:rPr>
          <w:i/>
          <w:iCs/>
          <w:sz w:val="22"/>
          <w:szCs w:val="22"/>
        </w:rPr>
        <w:t xml:space="preserve"> </w:t>
      </w:r>
      <w:proofErr w:type="spellStart"/>
      <w:r w:rsidRPr="00E375CE">
        <w:rPr>
          <w:i/>
          <w:iCs/>
          <w:sz w:val="22"/>
          <w:szCs w:val="22"/>
        </w:rPr>
        <w:t>Humanities</w:t>
      </w:r>
      <w:proofErr w:type="spellEnd"/>
      <w:r w:rsidRPr="00E375CE">
        <w:rPr>
          <w:i/>
          <w:iCs/>
          <w:sz w:val="22"/>
          <w:szCs w:val="22"/>
        </w:rPr>
        <w:t xml:space="preserve"> Review</w:t>
      </w:r>
      <w:r w:rsidRPr="00E375CE">
        <w:rPr>
          <w:sz w:val="22"/>
          <w:szCs w:val="22"/>
        </w:rPr>
        <w:t xml:space="preserve"> </w:t>
      </w:r>
      <w:proofErr w:type="gramStart"/>
      <w:r w:rsidRPr="00E375CE">
        <w:rPr>
          <w:sz w:val="22"/>
          <w:szCs w:val="22"/>
        </w:rPr>
        <w:t>44.2008</w:t>
      </w:r>
      <w:proofErr w:type="gramEnd"/>
      <w:r w:rsidRPr="00E375CE">
        <w:rPr>
          <w:sz w:val="22"/>
          <w:szCs w:val="22"/>
        </w:rPr>
        <w:t xml:space="preserve"> (2008): 139-50.</w:t>
      </w:r>
    </w:p>
    <w:p w14:paraId="1AC0F26E" w14:textId="772114CA" w:rsidR="00E375CE" w:rsidRDefault="00E375CE" w:rsidP="00E375CE">
      <w:pPr>
        <w:rPr>
          <w:sz w:val="22"/>
          <w:szCs w:val="22"/>
          <w:lang w:eastAsia="en-US"/>
        </w:rPr>
      </w:pPr>
    </w:p>
    <w:p w14:paraId="09CDF3E7" w14:textId="7086CE37" w:rsidR="00EC0BD6" w:rsidRPr="00E375CE" w:rsidRDefault="00E375CE" w:rsidP="00E375CE">
      <w:pPr>
        <w:spacing w:after="160" w:line="256" w:lineRule="auto"/>
        <w:rPr>
          <w:rStyle w:val="Stark"/>
          <w:rFonts w:eastAsia="Calibri"/>
          <w:b w:val="0"/>
          <w:bCs w:val="0"/>
          <w:color w:val="0000FF" w:themeColor="hyperlink"/>
          <w:sz w:val="22"/>
          <w:u w:val="single"/>
          <w:lang w:val="da-DK"/>
        </w:rPr>
      </w:pPr>
      <w:r w:rsidRPr="00E9585D">
        <w:rPr>
          <w:sz w:val="22"/>
          <w:szCs w:val="22"/>
        </w:rPr>
        <w:t xml:space="preserve">Sund, P., &amp; Sund, L. (2017). </w:t>
      </w:r>
      <w:r w:rsidRPr="00E9585D">
        <w:rPr>
          <w:i/>
          <w:sz w:val="22"/>
          <w:szCs w:val="22"/>
        </w:rPr>
        <w:t>Hållbar utveckling-ämnesdidaktisk tematisering för grundskolan.</w:t>
      </w:r>
      <w:r w:rsidRPr="00E9585D">
        <w:rPr>
          <w:sz w:val="22"/>
          <w:szCs w:val="22"/>
        </w:rPr>
        <w:t xml:space="preserve"> Stockholm: Liber.</w:t>
      </w:r>
    </w:p>
    <w:p w14:paraId="3EFE3C1F" w14:textId="7F4CE576" w:rsidR="00E375CE" w:rsidRDefault="003C6EF1" w:rsidP="00E375CE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</w:rPr>
      </w:pPr>
      <w:r>
        <w:rPr>
          <w:rStyle w:val="Stark"/>
          <w:rFonts w:eastAsia="Arial Unicode MS"/>
          <w:b w:val="0"/>
          <w:sz w:val="22"/>
          <w:szCs w:val="22"/>
        </w:rPr>
        <w:t>Östman, L. (</w:t>
      </w:r>
      <w:r w:rsidR="002527BE">
        <w:rPr>
          <w:rStyle w:val="Stark"/>
          <w:rFonts w:eastAsia="Arial Unicode MS"/>
          <w:b w:val="0"/>
          <w:sz w:val="22"/>
          <w:szCs w:val="22"/>
        </w:rPr>
        <w:t xml:space="preserve">2015). </w:t>
      </w:r>
      <w:r w:rsidR="002527BE" w:rsidRPr="002527BE">
        <w:rPr>
          <w:rStyle w:val="Stark"/>
          <w:rFonts w:eastAsia="Arial Unicode MS"/>
          <w:b w:val="0"/>
          <w:i/>
          <w:sz w:val="22"/>
          <w:szCs w:val="22"/>
        </w:rPr>
        <w:t>Naturmötespraktiker och miljömoraliskt lärande.</w:t>
      </w:r>
      <w:r w:rsidR="002527BE">
        <w:rPr>
          <w:rStyle w:val="Stark"/>
          <w:rFonts w:eastAsia="Arial Unicode MS"/>
          <w:b w:val="0"/>
          <w:sz w:val="22"/>
          <w:szCs w:val="22"/>
        </w:rPr>
        <w:t xml:space="preserve"> </w:t>
      </w:r>
      <w:proofErr w:type="spellStart"/>
      <w:r w:rsidR="002527BE">
        <w:rPr>
          <w:rStyle w:val="Stark"/>
          <w:rFonts w:eastAsia="Arial Unicode MS"/>
          <w:b w:val="0"/>
          <w:sz w:val="22"/>
          <w:szCs w:val="22"/>
        </w:rPr>
        <w:t>Studia</w:t>
      </w:r>
      <w:proofErr w:type="spellEnd"/>
      <w:r w:rsidR="002527BE">
        <w:rPr>
          <w:rStyle w:val="Stark"/>
          <w:rFonts w:eastAsia="Arial Unicode MS"/>
          <w:b w:val="0"/>
          <w:sz w:val="22"/>
          <w:szCs w:val="22"/>
        </w:rPr>
        <w:t xml:space="preserve"> </w:t>
      </w:r>
      <w:proofErr w:type="spellStart"/>
      <w:r w:rsidR="002527BE">
        <w:rPr>
          <w:rStyle w:val="Stark"/>
          <w:rFonts w:eastAsia="Arial Unicode MS"/>
          <w:b w:val="0"/>
          <w:sz w:val="22"/>
          <w:szCs w:val="22"/>
        </w:rPr>
        <w:t>Didactica</w:t>
      </w:r>
      <w:proofErr w:type="spellEnd"/>
      <w:r w:rsidR="002527BE">
        <w:rPr>
          <w:rStyle w:val="Stark"/>
          <w:rFonts w:eastAsia="Arial Unicode MS"/>
          <w:b w:val="0"/>
          <w:sz w:val="22"/>
          <w:szCs w:val="22"/>
        </w:rPr>
        <w:t xml:space="preserve"> </w:t>
      </w:r>
      <w:proofErr w:type="spellStart"/>
      <w:r w:rsidR="002527BE">
        <w:rPr>
          <w:rStyle w:val="Stark"/>
          <w:rFonts w:eastAsia="Arial Unicode MS"/>
          <w:b w:val="0"/>
          <w:sz w:val="22"/>
          <w:szCs w:val="22"/>
        </w:rPr>
        <w:t>Upsaliensia</w:t>
      </w:r>
      <w:proofErr w:type="spellEnd"/>
      <w:r w:rsidR="002527BE">
        <w:rPr>
          <w:rStyle w:val="Stark"/>
          <w:rFonts w:eastAsia="Arial Unicode MS"/>
          <w:b w:val="0"/>
          <w:sz w:val="22"/>
          <w:szCs w:val="22"/>
        </w:rPr>
        <w:t xml:space="preserve"> 8. Uppsala: Uppsala universitet</w:t>
      </w:r>
      <w:r w:rsidR="00EC0BD6">
        <w:rPr>
          <w:rStyle w:val="Stark"/>
          <w:rFonts w:eastAsia="Arial Unicode MS"/>
          <w:b w:val="0"/>
          <w:sz w:val="22"/>
          <w:szCs w:val="22"/>
        </w:rPr>
        <w:t xml:space="preserve">. </w:t>
      </w:r>
    </w:p>
    <w:p w14:paraId="440BE038" w14:textId="16A5A408" w:rsidR="00E375CE" w:rsidRDefault="00E375CE" w:rsidP="00E375CE">
      <w:pPr>
        <w:pStyle w:val="Normalwebb"/>
        <w:spacing w:before="0" w:beforeAutospacing="0" w:after="0" w:afterAutospacing="0" w:line="276" w:lineRule="auto"/>
        <w:rPr>
          <w:rFonts w:eastAsia="Arial Unicode MS"/>
          <w:bCs/>
          <w:sz w:val="22"/>
          <w:szCs w:val="22"/>
        </w:rPr>
      </w:pPr>
    </w:p>
    <w:p w14:paraId="6B9278A8" w14:textId="6D2BB63F" w:rsidR="00E375CE" w:rsidRDefault="00E375CE" w:rsidP="00E375CE">
      <w:pPr>
        <w:pStyle w:val="Normalwebb"/>
        <w:spacing w:before="0" w:beforeAutospacing="0" w:after="0" w:afterAutospacing="0" w:line="276" w:lineRule="auto"/>
        <w:rPr>
          <w:rFonts w:eastAsia="Arial Unicode MS"/>
          <w:bCs/>
          <w:sz w:val="22"/>
          <w:szCs w:val="22"/>
        </w:rPr>
      </w:pPr>
    </w:p>
    <w:p w14:paraId="40FB7A69" w14:textId="77777777" w:rsidR="00E375CE" w:rsidRPr="00E375CE" w:rsidRDefault="00E375CE" w:rsidP="00E375CE">
      <w:pPr>
        <w:pStyle w:val="Normalwebb"/>
        <w:spacing w:before="0" w:beforeAutospacing="0" w:after="0" w:afterAutospacing="0" w:line="276" w:lineRule="auto"/>
        <w:rPr>
          <w:rFonts w:eastAsia="Arial Unicode MS"/>
          <w:bCs/>
          <w:sz w:val="22"/>
          <w:szCs w:val="22"/>
        </w:rPr>
      </w:pPr>
    </w:p>
    <w:p w14:paraId="2CA44683" w14:textId="10E1519B" w:rsidR="00770A40" w:rsidRPr="00D30331" w:rsidRDefault="00770A40" w:rsidP="00770A40">
      <w:pPr>
        <w:rPr>
          <w:b/>
        </w:rPr>
      </w:pPr>
      <w:r>
        <w:rPr>
          <w:b/>
        </w:rPr>
        <w:t>Referenslitteratur</w:t>
      </w:r>
    </w:p>
    <w:p w14:paraId="3531D679" w14:textId="71EF1F13" w:rsidR="00770A40" w:rsidRDefault="00770A40" w:rsidP="00770A40">
      <w:pPr>
        <w:rPr>
          <w:sz w:val="22"/>
          <w:szCs w:val="22"/>
        </w:rPr>
      </w:pPr>
      <w:proofErr w:type="spellStart"/>
      <w:r w:rsidRPr="00E9585D">
        <w:rPr>
          <w:sz w:val="22"/>
          <w:szCs w:val="22"/>
        </w:rPr>
        <w:t>Behrenfeldt</w:t>
      </w:r>
      <w:proofErr w:type="spellEnd"/>
      <w:r w:rsidRPr="00E9585D">
        <w:rPr>
          <w:sz w:val="22"/>
          <w:szCs w:val="22"/>
        </w:rPr>
        <w:t xml:space="preserve">, L. et al. (2015). </w:t>
      </w:r>
      <w:r w:rsidRPr="00E9585D">
        <w:rPr>
          <w:i/>
          <w:sz w:val="22"/>
          <w:szCs w:val="22"/>
        </w:rPr>
        <w:t>Att lära in ute – För hållbar utveckling</w:t>
      </w:r>
      <w:r w:rsidRPr="00E9585D">
        <w:rPr>
          <w:sz w:val="22"/>
          <w:szCs w:val="22"/>
        </w:rPr>
        <w:t xml:space="preserve">. Vimmerby: </w:t>
      </w:r>
      <w:proofErr w:type="spellStart"/>
      <w:r w:rsidRPr="00E9585D">
        <w:rPr>
          <w:sz w:val="22"/>
          <w:szCs w:val="22"/>
        </w:rPr>
        <w:t>Outdoor</w:t>
      </w:r>
      <w:proofErr w:type="spellEnd"/>
      <w:r w:rsidRPr="00E9585D">
        <w:rPr>
          <w:sz w:val="22"/>
          <w:szCs w:val="22"/>
        </w:rPr>
        <w:t xml:space="preserve"> </w:t>
      </w:r>
      <w:proofErr w:type="spellStart"/>
      <w:r w:rsidRPr="00E9585D">
        <w:rPr>
          <w:sz w:val="22"/>
          <w:szCs w:val="22"/>
        </w:rPr>
        <w:t>Teaching</w:t>
      </w:r>
      <w:proofErr w:type="spellEnd"/>
      <w:r w:rsidRPr="00E9585D">
        <w:rPr>
          <w:sz w:val="22"/>
          <w:szCs w:val="22"/>
        </w:rPr>
        <w:t xml:space="preserve"> Förlag AB.</w:t>
      </w:r>
    </w:p>
    <w:p w14:paraId="7D8808B2" w14:textId="77777777" w:rsidR="00E9585D" w:rsidRPr="00E9585D" w:rsidRDefault="00E9585D" w:rsidP="00770A40">
      <w:pPr>
        <w:rPr>
          <w:sz w:val="22"/>
          <w:szCs w:val="22"/>
        </w:rPr>
      </w:pPr>
    </w:p>
    <w:p w14:paraId="53FDB35A" w14:textId="505A6B77" w:rsidR="00770A40" w:rsidRDefault="00770A40" w:rsidP="00770A40">
      <w:pPr>
        <w:rPr>
          <w:sz w:val="22"/>
          <w:szCs w:val="22"/>
          <w:lang w:val="en-US"/>
        </w:rPr>
      </w:pPr>
      <w:proofErr w:type="spellStart"/>
      <w:r w:rsidRPr="00E9585D">
        <w:rPr>
          <w:sz w:val="22"/>
          <w:szCs w:val="22"/>
        </w:rPr>
        <w:t>Björneloo</w:t>
      </w:r>
      <w:proofErr w:type="spellEnd"/>
      <w:r w:rsidRPr="00E9585D">
        <w:rPr>
          <w:sz w:val="22"/>
          <w:szCs w:val="22"/>
        </w:rPr>
        <w:t xml:space="preserve">, I. (2011). </w:t>
      </w:r>
      <w:r w:rsidRPr="00E9585D">
        <w:rPr>
          <w:i/>
          <w:sz w:val="22"/>
          <w:szCs w:val="22"/>
        </w:rPr>
        <w:t>Hållbar utveckling-att undervisa utifrån helheter och sammanhang</w:t>
      </w:r>
      <w:r w:rsidRPr="00E9585D">
        <w:rPr>
          <w:sz w:val="22"/>
          <w:szCs w:val="22"/>
        </w:rPr>
        <w:t xml:space="preserve">. </w:t>
      </w:r>
      <w:r w:rsidRPr="00E9585D">
        <w:rPr>
          <w:sz w:val="22"/>
          <w:szCs w:val="22"/>
          <w:lang w:val="en-US"/>
        </w:rPr>
        <w:t>Stockholm: Liber.</w:t>
      </w:r>
    </w:p>
    <w:p w14:paraId="37D99B7C" w14:textId="322EA310" w:rsidR="00E9585D" w:rsidRDefault="00E9585D" w:rsidP="00770A40">
      <w:pPr>
        <w:rPr>
          <w:sz w:val="22"/>
          <w:szCs w:val="22"/>
          <w:lang w:val="en-US"/>
        </w:rPr>
      </w:pPr>
    </w:p>
    <w:p w14:paraId="239D2640" w14:textId="6891BA3D" w:rsidR="00E9585D" w:rsidRDefault="00E9585D" w:rsidP="00E9585D">
      <w:pPr>
        <w:rPr>
          <w:rStyle w:val="Stark"/>
          <w:rFonts w:eastAsia="Arial Unicode MS"/>
          <w:b w:val="0"/>
          <w:sz w:val="22"/>
          <w:lang w:val="en-US"/>
        </w:rPr>
      </w:pPr>
      <w:r>
        <w:rPr>
          <w:rStyle w:val="Stark"/>
          <w:rFonts w:eastAsia="Arial Unicode MS"/>
          <w:b w:val="0"/>
          <w:sz w:val="22"/>
          <w:lang w:val="en-US"/>
        </w:rPr>
        <w:t xml:space="preserve">Davis, J. (ed.). (2010). </w:t>
      </w:r>
      <w:r w:rsidRPr="00EC0BD6">
        <w:rPr>
          <w:rStyle w:val="Stark"/>
          <w:rFonts w:eastAsia="Arial Unicode MS"/>
          <w:b w:val="0"/>
          <w:i/>
          <w:sz w:val="22"/>
          <w:lang w:val="en-US"/>
        </w:rPr>
        <w:t>Young children and the environment. Early education for sustainability</w:t>
      </w:r>
      <w:r>
        <w:rPr>
          <w:rStyle w:val="Stark"/>
          <w:rFonts w:eastAsia="Arial Unicode MS"/>
          <w:b w:val="0"/>
          <w:sz w:val="22"/>
          <w:lang w:val="en-US"/>
        </w:rPr>
        <w:t>. Cambridge: Cambridge University Press.</w:t>
      </w:r>
    </w:p>
    <w:p w14:paraId="42326D6F" w14:textId="77777777" w:rsidR="00E9585D" w:rsidRPr="00900372" w:rsidRDefault="00E9585D" w:rsidP="00770A40">
      <w:pPr>
        <w:rPr>
          <w:sz w:val="22"/>
          <w:szCs w:val="22"/>
        </w:rPr>
      </w:pPr>
    </w:p>
    <w:p w14:paraId="38F2FB8F" w14:textId="77777777" w:rsidR="00E9585D" w:rsidRPr="00900372" w:rsidRDefault="00E9585D" w:rsidP="00E9585D">
      <w:pPr>
        <w:rPr>
          <w:rStyle w:val="Stark"/>
          <w:rFonts w:eastAsia="Arial Unicode MS"/>
          <w:b w:val="0"/>
          <w:sz w:val="22"/>
          <w:szCs w:val="22"/>
        </w:rPr>
      </w:pPr>
      <w:r w:rsidRPr="00900372">
        <w:rPr>
          <w:rStyle w:val="Stark"/>
          <w:rFonts w:eastAsia="Arial Unicode MS"/>
          <w:b w:val="0"/>
          <w:sz w:val="22"/>
          <w:szCs w:val="22"/>
        </w:rPr>
        <w:t xml:space="preserve">Jensen, M. (2016). </w:t>
      </w:r>
      <w:r w:rsidRPr="00900372">
        <w:rPr>
          <w:rStyle w:val="Stark"/>
          <w:rFonts w:eastAsia="Arial Unicode MS"/>
          <w:b w:val="0"/>
          <w:i/>
          <w:sz w:val="22"/>
          <w:szCs w:val="22"/>
        </w:rPr>
        <w:t xml:space="preserve">Lärande och lärandeteorier. Om den </w:t>
      </w:r>
      <w:proofErr w:type="spellStart"/>
      <w:r w:rsidRPr="00900372">
        <w:rPr>
          <w:rStyle w:val="Stark"/>
          <w:rFonts w:eastAsia="Arial Unicode MS"/>
          <w:b w:val="0"/>
          <w:i/>
          <w:sz w:val="22"/>
          <w:szCs w:val="22"/>
        </w:rPr>
        <w:t>intentionella</w:t>
      </w:r>
      <w:proofErr w:type="spellEnd"/>
      <w:r w:rsidRPr="00900372">
        <w:rPr>
          <w:rStyle w:val="Stark"/>
          <w:rFonts w:eastAsia="Arial Unicode MS"/>
          <w:b w:val="0"/>
          <w:i/>
          <w:sz w:val="22"/>
          <w:szCs w:val="22"/>
        </w:rPr>
        <w:t xml:space="preserve"> människan.</w:t>
      </w:r>
      <w:r w:rsidRPr="00900372">
        <w:rPr>
          <w:rStyle w:val="Stark"/>
          <w:rFonts w:eastAsia="Arial Unicode MS"/>
          <w:b w:val="0"/>
          <w:sz w:val="22"/>
          <w:szCs w:val="22"/>
        </w:rPr>
        <w:t xml:space="preserve"> Lund: Studentlitteratur.</w:t>
      </w:r>
    </w:p>
    <w:p w14:paraId="07040DF5" w14:textId="77777777" w:rsidR="00E9585D" w:rsidRPr="00900372" w:rsidRDefault="00E9585D" w:rsidP="00770A40">
      <w:pPr>
        <w:rPr>
          <w:sz w:val="22"/>
          <w:szCs w:val="22"/>
        </w:rPr>
      </w:pPr>
    </w:p>
    <w:p w14:paraId="46D663E7" w14:textId="098C22EB" w:rsidR="00770A40" w:rsidRDefault="00770A40" w:rsidP="00770A40">
      <w:pPr>
        <w:rPr>
          <w:sz w:val="22"/>
          <w:szCs w:val="22"/>
        </w:rPr>
      </w:pPr>
      <w:proofErr w:type="spellStart"/>
      <w:r w:rsidRPr="00900372">
        <w:rPr>
          <w:sz w:val="22"/>
          <w:szCs w:val="22"/>
        </w:rPr>
        <w:t>Jutvik</w:t>
      </w:r>
      <w:proofErr w:type="spellEnd"/>
      <w:r w:rsidRPr="00900372">
        <w:rPr>
          <w:sz w:val="22"/>
          <w:szCs w:val="22"/>
        </w:rPr>
        <w:t xml:space="preserve">, G., &amp; </w:t>
      </w:r>
      <w:proofErr w:type="spellStart"/>
      <w:r w:rsidRPr="00900372">
        <w:rPr>
          <w:sz w:val="22"/>
          <w:szCs w:val="22"/>
        </w:rPr>
        <w:t>Liepina</w:t>
      </w:r>
      <w:proofErr w:type="spellEnd"/>
      <w:r w:rsidRPr="00900372">
        <w:rPr>
          <w:sz w:val="22"/>
          <w:szCs w:val="22"/>
        </w:rPr>
        <w:t>, I. (</w:t>
      </w:r>
      <w:proofErr w:type="spellStart"/>
      <w:r w:rsidRPr="00900372">
        <w:rPr>
          <w:sz w:val="22"/>
          <w:szCs w:val="22"/>
        </w:rPr>
        <w:t>n.d</w:t>
      </w:r>
      <w:proofErr w:type="spellEnd"/>
      <w:r w:rsidRPr="00900372">
        <w:rPr>
          <w:sz w:val="22"/>
          <w:szCs w:val="22"/>
        </w:rPr>
        <w:t xml:space="preserve">). </w:t>
      </w:r>
      <w:r w:rsidRPr="00E9585D">
        <w:rPr>
          <w:i/>
          <w:sz w:val="22"/>
          <w:szCs w:val="22"/>
          <w:lang w:val="en-US"/>
        </w:rPr>
        <w:t>Education for change. A handbook for teaching and learning sustainable development.</w:t>
      </w:r>
      <w:r w:rsidRPr="00E9585D">
        <w:rPr>
          <w:sz w:val="22"/>
          <w:szCs w:val="22"/>
          <w:lang w:val="en-US"/>
        </w:rPr>
        <w:t xml:space="preserve"> </w:t>
      </w:r>
      <w:r w:rsidRPr="00E9585D">
        <w:rPr>
          <w:sz w:val="22"/>
          <w:szCs w:val="22"/>
        </w:rPr>
        <w:t>Uppsala</w:t>
      </w:r>
      <w:r w:rsidR="00E9585D">
        <w:rPr>
          <w:sz w:val="22"/>
          <w:szCs w:val="22"/>
        </w:rPr>
        <w:t xml:space="preserve"> U</w:t>
      </w:r>
      <w:r w:rsidRPr="00E9585D">
        <w:rPr>
          <w:sz w:val="22"/>
          <w:szCs w:val="22"/>
        </w:rPr>
        <w:t>niversity</w:t>
      </w:r>
      <w:r w:rsidR="00E9585D">
        <w:rPr>
          <w:sz w:val="22"/>
          <w:szCs w:val="22"/>
        </w:rPr>
        <w:t>.</w:t>
      </w:r>
    </w:p>
    <w:p w14:paraId="60244ED0" w14:textId="6BF0594D" w:rsidR="001A423E" w:rsidRDefault="001A423E" w:rsidP="00770A40">
      <w:pPr>
        <w:rPr>
          <w:sz w:val="22"/>
          <w:szCs w:val="22"/>
        </w:rPr>
      </w:pPr>
    </w:p>
    <w:p w14:paraId="7E9ED3B5" w14:textId="0A93DACD" w:rsidR="001A423E" w:rsidRDefault="001A423E" w:rsidP="00770A4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Kramming</w:t>
      </w:r>
      <w:proofErr w:type="spellEnd"/>
      <w:r>
        <w:rPr>
          <w:sz w:val="22"/>
          <w:szCs w:val="22"/>
        </w:rPr>
        <w:t xml:space="preserve">, K. (2017). </w:t>
      </w:r>
      <w:r w:rsidRPr="001A423E">
        <w:rPr>
          <w:i/>
          <w:sz w:val="22"/>
          <w:szCs w:val="22"/>
        </w:rPr>
        <w:t>Miljökollaps eller hållbar framtid? Hur gymnasieungdomar uttrycker sig om miljöfrågor.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Geographica</w:t>
      </w:r>
      <w:proofErr w:type="spellEnd"/>
      <w:r>
        <w:rPr>
          <w:sz w:val="22"/>
          <w:szCs w:val="22"/>
        </w:rPr>
        <w:t xml:space="preserve"> 13. Avhandling. Uppsala: Uppsala universitet.</w:t>
      </w:r>
    </w:p>
    <w:p w14:paraId="653D96FA" w14:textId="06D5F0FB" w:rsidR="00E375CE" w:rsidRDefault="00E375CE" w:rsidP="00770A40">
      <w:pPr>
        <w:rPr>
          <w:sz w:val="22"/>
          <w:szCs w:val="22"/>
        </w:rPr>
      </w:pPr>
    </w:p>
    <w:p w14:paraId="588A7FD5" w14:textId="29A0C9C5" w:rsidR="00E375CE" w:rsidRPr="00E375CE" w:rsidRDefault="00E375CE" w:rsidP="00770A40">
      <w:pPr>
        <w:rPr>
          <w:sz w:val="22"/>
          <w:szCs w:val="22"/>
          <w:lang w:val="en-US"/>
        </w:rPr>
      </w:pPr>
      <w:proofErr w:type="spellStart"/>
      <w:r w:rsidRPr="00900372">
        <w:rPr>
          <w:sz w:val="22"/>
          <w:szCs w:val="22"/>
        </w:rPr>
        <w:t>Manni</w:t>
      </w:r>
      <w:proofErr w:type="spellEnd"/>
      <w:r w:rsidRPr="00900372">
        <w:rPr>
          <w:sz w:val="22"/>
          <w:szCs w:val="22"/>
        </w:rPr>
        <w:t xml:space="preserve">, A. (2015). </w:t>
      </w:r>
      <w:r w:rsidRPr="00900372">
        <w:rPr>
          <w:i/>
          <w:sz w:val="22"/>
          <w:szCs w:val="22"/>
        </w:rPr>
        <w:t xml:space="preserve">Känsla, förståelse och värdering. Elevers meningsskapande i </w:t>
      </w:r>
      <w:proofErr w:type="spellStart"/>
      <w:r w:rsidRPr="00900372">
        <w:rPr>
          <w:i/>
          <w:sz w:val="22"/>
          <w:szCs w:val="22"/>
        </w:rPr>
        <w:t>skolaktiviteter</w:t>
      </w:r>
      <w:proofErr w:type="spellEnd"/>
      <w:r w:rsidRPr="00900372">
        <w:rPr>
          <w:i/>
          <w:sz w:val="22"/>
          <w:szCs w:val="22"/>
        </w:rPr>
        <w:t xml:space="preserve"> om miljö- och hållbarhetsfrågor</w:t>
      </w:r>
      <w:r w:rsidRPr="00900372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Avhandling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Umeå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Umeå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universitet</w:t>
      </w:r>
      <w:proofErr w:type="spellEnd"/>
      <w:r>
        <w:rPr>
          <w:sz w:val="22"/>
          <w:szCs w:val="22"/>
          <w:lang w:val="en-US"/>
        </w:rPr>
        <w:t>.</w:t>
      </w:r>
    </w:p>
    <w:p w14:paraId="4ACA4B25" w14:textId="186954AC" w:rsidR="00770A40" w:rsidRPr="00E9585D" w:rsidRDefault="00770A40" w:rsidP="00770A40">
      <w:pPr>
        <w:rPr>
          <w:sz w:val="22"/>
          <w:szCs w:val="22"/>
        </w:rPr>
      </w:pPr>
    </w:p>
    <w:p w14:paraId="4DB1B883" w14:textId="035BC05B" w:rsidR="00770A40" w:rsidRDefault="00770A40" w:rsidP="00770A40">
      <w:pPr>
        <w:rPr>
          <w:sz w:val="22"/>
          <w:szCs w:val="22"/>
        </w:rPr>
      </w:pPr>
      <w:r w:rsidRPr="00E9585D">
        <w:rPr>
          <w:sz w:val="22"/>
          <w:szCs w:val="22"/>
        </w:rPr>
        <w:t xml:space="preserve">Världsnaturfondens sida för högre utbildning om hållbar utveckling  </w:t>
      </w:r>
      <w:hyperlink r:id="rId16" w:history="1">
        <w:r w:rsidR="00E9585D" w:rsidRPr="00277A25">
          <w:rPr>
            <w:rStyle w:val="Hyperlnk"/>
            <w:sz w:val="22"/>
            <w:szCs w:val="22"/>
          </w:rPr>
          <w:t>http://www.wwf.se/esdsverige</w:t>
        </w:r>
      </w:hyperlink>
      <w:r w:rsidRPr="00E9585D">
        <w:rPr>
          <w:sz w:val="22"/>
          <w:szCs w:val="22"/>
        </w:rPr>
        <w:t>.</w:t>
      </w:r>
    </w:p>
    <w:p w14:paraId="163DD532" w14:textId="77777777" w:rsidR="00E9585D" w:rsidRPr="00E9585D" w:rsidRDefault="00E9585D" w:rsidP="00770A40">
      <w:pPr>
        <w:rPr>
          <w:sz w:val="22"/>
          <w:szCs w:val="22"/>
        </w:rPr>
      </w:pPr>
    </w:p>
    <w:p w14:paraId="41E74529" w14:textId="2EC96C6B" w:rsidR="00E9585D" w:rsidRPr="00900372" w:rsidRDefault="00E9585D" w:rsidP="002047CB">
      <w:pPr>
        <w:pStyle w:val="Normalwebb"/>
        <w:spacing w:before="0" w:beforeAutospacing="0" w:after="0" w:afterAutospacing="0" w:line="276" w:lineRule="auto"/>
        <w:rPr>
          <w:rStyle w:val="Stark"/>
          <w:rFonts w:eastAsia="Arial Unicode MS"/>
          <w:b w:val="0"/>
          <w:sz w:val="22"/>
          <w:szCs w:val="22"/>
          <w:lang w:val="en-US"/>
        </w:rPr>
      </w:pPr>
      <w:r>
        <w:rPr>
          <w:rStyle w:val="Stark"/>
          <w:rFonts w:eastAsia="Arial Unicode MS"/>
          <w:b w:val="0"/>
          <w:sz w:val="22"/>
          <w:szCs w:val="22"/>
        </w:rPr>
        <w:t xml:space="preserve">Waller, T., </w:t>
      </w:r>
      <w:proofErr w:type="spellStart"/>
      <w:r>
        <w:rPr>
          <w:rStyle w:val="Stark"/>
          <w:rFonts w:eastAsia="Arial Unicode MS"/>
          <w:b w:val="0"/>
          <w:sz w:val="22"/>
          <w:szCs w:val="22"/>
        </w:rPr>
        <w:t>Ärlemalm-Hagser</w:t>
      </w:r>
      <w:proofErr w:type="spellEnd"/>
      <w:r>
        <w:rPr>
          <w:rStyle w:val="Stark"/>
          <w:rFonts w:eastAsia="Arial Unicode MS"/>
          <w:b w:val="0"/>
          <w:sz w:val="22"/>
          <w:szCs w:val="22"/>
        </w:rPr>
        <w:t xml:space="preserve">, E., Hansen Sandseter, E. B., Lee-Hammond, L., </w:t>
      </w:r>
      <w:proofErr w:type="spellStart"/>
      <w:r>
        <w:rPr>
          <w:rStyle w:val="Stark"/>
          <w:rFonts w:eastAsia="Arial Unicode MS"/>
          <w:b w:val="0"/>
          <w:sz w:val="22"/>
          <w:szCs w:val="22"/>
        </w:rPr>
        <w:t>Lekies</w:t>
      </w:r>
      <w:proofErr w:type="spellEnd"/>
      <w:r>
        <w:rPr>
          <w:rStyle w:val="Stark"/>
          <w:rFonts w:eastAsia="Arial Unicode MS"/>
          <w:b w:val="0"/>
          <w:sz w:val="22"/>
          <w:szCs w:val="22"/>
        </w:rPr>
        <w:t xml:space="preserve">, K., &amp; </w:t>
      </w:r>
      <w:proofErr w:type="spellStart"/>
      <w:r>
        <w:rPr>
          <w:rStyle w:val="Stark"/>
          <w:rFonts w:eastAsia="Arial Unicode MS"/>
          <w:b w:val="0"/>
          <w:sz w:val="22"/>
          <w:szCs w:val="22"/>
        </w:rPr>
        <w:t>Wyver</w:t>
      </w:r>
      <w:proofErr w:type="spellEnd"/>
      <w:r>
        <w:rPr>
          <w:rStyle w:val="Stark"/>
          <w:rFonts w:eastAsia="Arial Unicode MS"/>
          <w:b w:val="0"/>
          <w:sz w:val="22"/>
          <w:szCs w:val="22"/>
        </w:rPr>
        <w:t xml:space="preserve">, S. (2017). </w:t>
      </w:r>
      <w:r w:rsidRPr="00900372">
        <w:rPr>
          <w:rStyle w:val="Stark"/>
          <w:rFonts w:eastAsia="Arial Unicode MS"/>
          <w:b w:val="0"/>
          <w:i/>
          <w:sz w:val="22"/>
          <w:szCs w:val="22"/>
          <w:lang w:val="en-US"/>
        </w:rPr>
        <w:t>The Sage Handbook of Outdoor Play and Learning</w:t>
      </w:r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. London: SAGE (</w:t>
      </w: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finns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 </w:t>
      </w: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som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 xml:space="preserve"> e-</w:t>
      </w:r>
      <w:proofErr w:type="spellStart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bok</w:t>
      </w:r>
      <w:proofErr w:type="spellEnd"/>
      <w:r w:rsidRPr="00900372">
        <w:rPr>
          <w:rStyle w:val="Stark"/>
          <w:rFonts w:eastAsia="Arial Unicode MS"/>
          <w:b w:val="0"/>
          <w:sz w:val="22"/>
          <w:szCs w:val="22"/>
          <w:lang w:val="en-US"/>
        </w:rPr>
        <w:t>)</w:t>
      </w:r>
      <w:bookmarkStart w:id="21" w:name="_GoBack"/>
      <w:bookmarkEnd w:id="21"/>
    </w:p>
    <w:sectPr w:rsidR="00E9585D" w:rsidRPr="00900372" w:rsidSect="000008B1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2C50C" w14:textId="77777777" w:rsidR="00EC18DF" w:rsidRDefault="00EC18DF" w:rsidP="000008B1">
      <w:r>
        <w:separator/>
      </w:r>
    </w:p>
  </w:endnote>
  <w:endnote w:type="continuationSeparator" w:id="0">
    <w:p w14:paraId="797797A5" w14:textId="77777777" w:rsidR="00EC18DF" w:rsidRDefault="00EC18DF" w:rsidP="0000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281168"/>
      <w:docPartObj>
        <w:docPartGallery w:val="Page Numbers (Bottom of Page)"/>
        <w:docPartUnique/>
      </w:docPartObj>
    </w:sdtPr>
    <w:sdtEndPr/>
    <w:sdtContent>
      <w:p w14:paraId="412D34B6" w14:textId="77777777" w:rsidR="0001492A" w:rsidRDefault="0001492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91">
          <w:rPr>
            <w:noProof/>
          </w:rPr>
          <w:t>12</w:t>
        </w:r>
        <w:r>
          <w:fldChar w:fldCharType="end"/>
        </w:r>
      </w:p>
    </w:sdtContent>
  </w:sdt>
  <w:p w14:paraId="7E4BEF92" w14:textId="77777777" w:rsidR="0001492A" w:rsidRDefault="000149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0E4F0" w14:textId="77777777" w:rsidR="00EC18DF" w:rsidRDefault="00EC18DF" w:rsidP="000008B1">
      <w:r>
        <w:separator/>
      </w:r>
    </w:p>
  </w:footnote>
  <w:footnote w:type="continuationSeparator" w:id="0">
    <w:p w14:paraId="343CA9EA" w14:textId="77777777" w:rsidR="00EC18DF" w:rsidRDefault="00EC18DF" w:rsidP="0000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41CDC2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5" w:hanging="360"/>
      </w:pPr>
      <w:rPr>
        <w:rFonts w:ascii="Wingdings" w:hAnsi="Wingdings" w:cs="Wingdings"/>
      </w:rPr>
    </w:lvl>
  </w:abstractNum>
  <w:abstractNum w:abstractNumId="4" w15:restartNumberingAfterBreak="0">
    <w:nsid w:val="2B0A4B78"/>
    <w:multiLevelType w:val="hybridMultilevel"/>
    <w:tmpl w:val="1A86C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7822"/>
    <w:multiLevelType w:val="hybridMultilevel"/>
    <w:tmpl w:val="104EF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51"/>
    <w:rsid w:val="000008B1"/>
    <w:rsid w:val="00003241"/>
    <w:rsid w:val="00010366"/>
    <w:rsid w:val="0001326B"/>
    <w:rsid w:val="0001492A"/>
    <w:rsid w:val="000247CD"/>
    <w:rsid w:val="000317AD"/>
    <w:rsid w:val="00035154"/>
    <w:rsid w:val="0004470F"/>
    <w:rsid w:val="0005522C"/>
    <w:rsid w:val="000565F1"/>
    <w:rsid w:val="000644B0"/>
    <w:rsid w:val="00080755"/>
    <w:rsid w:val="00096791"/>
    <w:rsid w:val="000A554D"/>
    <w:rsid w:val="000B6AB9"/>
    <w:rsid w:val="000C0E6B"/>
    <w:rsid w:val="000C69E6"/>
    <w:rsid w:val="000C785F"/>
    <w:rsid w:val="000D1DF3"/>
    <w:rsid w:val="000E2FC4"/>
    <w:rsid w:val="000E3476"/>
    <w:rsid w:val="000E566E"/>
    <w:rsid w:val="000F05F7"/>
    <w:rsid w:val="001041C2"/>
    <w:rsid w:val="00113A25"/>
    <w:rsid w:val="00114840"/>
    <w:rsid w:val="001236BF"/>
    <w:rsid w:val="00146FA3"/>
    <w:rsid w:val="00147F14"/>
    <w:rsid w:val="00152594"/>
    <w:rsid w:val="001674B3"/>
    <w:rsid w:val="00170352"/>
    <w:rsid w:val="00184279"/>
    <w:rsid w:val="00187FA1"/>
    <w:rsid w:val="00196863"/>
    <w:rsid w:val="001969AD"/>
    <w:rsid w:val="001974F4"/>
    <w:rsid w:val="001A423E"/>
    <w:rsid w:val="001A4D38"/>
    <w:rsid w:val="001B2860"/>
    <w:rsid w:val="001B32EC"/>
    <w:rsid w:val="001E12D4"/>
    <w:rsid w:val="001E516D"/>
    <w:rsid w:val="001F5C7D"/>
    <w:rsid w:val="001F6290"/>
    <w:rsid w:val="002020E6"/>
    <w:rsid w:val="002047CB"/>
    <w:rsid w:val="00210D3B"/>
    <w:rsid w:val="002527BE"/>
    <w:rsid w:val="002547F2"/>
    <w:rsid w:val="0025578A"/>
    <w:rsid w:val="00262CFD"/>
    <w:rsid w:val="00283567"/>
    <w:rsid w:val="00295FF4"/>
    <w:rsid w:val="00297B74"/>
    <w:rsid w:val="002B4F44"/>
    <w:rsid w:val="002B5EBD"/>
    <w:rsid w:val="002D372C"/>
    <w:rsid w:val="002D3F89"/>
    <w:rsid w:val="002D6F98"/>
    <w:rsid w:val="002E0754"/>
    <w:rsid w:val="002F50DF"/>
    <w:rsid w:val="002F6E04"/>
    <w:rsid w:val="00305979"/>
    <w:rsid w:val="00315F93"/>
    <w:rsid w:val="0034533B"/>
    <w:rsid w:val="00345A21"/>
    <w:rsid w:val="00346F49"/>
    <w:rsid w:val="00347AF2"/>
    <w:rsid w:val="00351925"/>
    <w:rsid w:val="003537C1"/>
    <w:rsid w:val="00364489"/>
    <w:rsid w:val="00367937"/>
    <w:rsid w:val="00387852"/>
    <w:rsid w:val="003C1154"/>
    <w:rsid w:val="003C52ED"/>
    <w:rsid w:val="003C6EF1"/>
    <w:rsid w:val="003D4E00"/>
    <w:rsid w:val="003D4F97"/>
    <w:rsid w:val="003E4D10"/>
    <w:rsid w:val="003E6695"/>
    <w:rsid w:val="003F0643"/>
    <w:rsid w:val="003F6307"/>
    <w:rsid w:val="0041386D"/>
    <w:rsid w:val="00421163"/>
    <w:rsid w:val="00427563"/>
    <w:rsid w:val="004359B9"/>
    <w:rsid w:val="004376E0"/>
    <w:rsid w:val="00443C49"/>
    <w:rsid w:val="004513AB"/>
    <w:rsid w:val="0045744B"/>
    <w:rsid w:val="00460358"/>
    <w:rsid w:val="00463E72"/>
    <w:rsid w:val="004766FB"/>
    <w:rsid w:val="00485BE7"/>
    <w:rsid w:val="004A4D84"/>
    <w:rsid w:val="004B39B5"/>
    <w:rsid w:val="004D06D7"/>
    <w:rsid w:val="004D5886"/>
    <w:rsid w:val="005105FC"/>
    <w:rsid w:val="00515FB4"/>
    <w:rsid w:val="005203B5"/>
    <w:rsid w:val="00522690"/>
    <w:rsid w:val="00533B0D"/>
    <w:rsid w:val="00534EB8"/>
    <w:rsid w:val="005413F8"/>
    <w:rsid w:val="00543B10"/>
    <w:rsid w:val="0056356C"/>
    <w:rsid w:val="00585347"/>
    <w:rsid w:val="005865BA"/>
    <w:rsid w:val="0059717A"/>
    <w:rsid w:val="00597278"/>
    <w:rsid w:val="005A5466"/>
    <w:rsid w:val="005A7D39"/>
    <w:rsid w:val="005B41E9"/>
    <w:rsid w:val="005C0944"/>
    <w:rsid w:val="005C2B2F"/>
    <w:rsid w:val="005C35E6"/>
    <w:rsid w:val="005C39C7"/>
    <w:rsid w:val="005C3A8D"/>
    <w:rsid w:val="005E1916"/>
    <w:rsid w:val="005F41C1"/>
    <w:rsid w:val="00600893"/>
    <w:rsid w:val="00601A7E"/>
    <w:rsid w:val="00602DF2"/>
    <w:rsid w:val="00602FAD"/>
    <w:rsid w:val="00604F40"/>
    <w:rsid w:val="00605567"/>
    <w:rsid w:val="0061615D"/>
    <w:rsid w:val="00626CAC"/>
    <w:rsid w:val="00635EB6"/>
    <w:rsid w:val="00645539"/>
    <w:rsid w:val="00650971"/>
    <w:rsid w:val="0066376A"/>
    <w:rsid w:val="0066648A"/>
    <w:rsid w:val="00675EEF"/>
    <w:rsid w:val="00680160"/>
    <w:rsid w:val="00682A36"/>
    <w:rsid w:val="0068668E"/>
    <w:rsid w:val="00692CC5"/>
    <w:rsid w:val="006D1713"/>
    <w:rsid w:val="006D3174"/>
    <w:rsid w:val="006D5666"/>
    <w:rsid w:val="006D7619"/>
    <w:rsid w:val="006D7F47"/>
    <w:rsid w:val="006E0082"/>
    <w:rsid w:val="006E208B"/>
    <w:rsid w:val="006E699F"/>
    <w:rsid w:val="007024E5"/>
    <w:rsid w:val="007128A1"/>
    <w:rsid w:val="007145A7"/>
    <w:rsid w:val="00717C77"/>
    <w:rsid w:val="00717D9B"/>
    <w:rsid w:val="00720236"/>
    <w:rsid w:val="00721B44"/>
    <w:rsid w:val="0074645C"/>
    <w:rsid w:val="00765F41"/>
    <w:rsid w:val="00770A40"/>
    <w:rsid w:val="0078142A"/>
    <w:rsid w:val="007842DD"/>
    <w:rsid w:val="00785DA9"/>
    <w:rsid w:val="00796767"/>
    <w:rsid w:val="007A45C7"/>
    <w:rsid w:val="007B2B0A"/>
    <w:rsid w:val="007C37E0"/>
    <w:rsid w:val="007E5F1E"/>
    <w:rsid w:val="007F60F4"/>
    <w:rsid w:val="00802A74"/>
    <w:rsid w:val="00804A8C"/>
    <w:rsid w:val="00807AE3"/>
    <w:rsid w:val="008149AB"/>
    <w:rsid w:val="00825182"/>
    <w:rsid w:val="00833C6B"/>
    <w:rsid w:val="008403D7"/>
    <w:rsid w:val="00845B36"/>
    <w:rsid w:val="00847AC4"/>
    <w:rsid w:val="00863B66"/>
    <w:rsid w:val="0088202D"/>
    <w:rsid w:val="00886E45"/>
    <w:rsid w:val="0089543B"/>
    <w:rsid w:val="00896758"/>
    <w:rsid w:val="00896807"/>
    <w:rsid w:val="008B1E5E"/>
    <w:rsid w:val="008B5A09"/>
    <w:rsid w:val="008E21DA"/>
    <w:rsid w:val="008F2079"/>
    <w:rsid w:val="00900372"/>
    <w:rsid w:val="009377C5"/>
    <w:rsid w:val="00937890"/>
    <w:rsid w:val="00951EB9"/>
    <w:rsid w:val="00963A1E"/>
    <w:rsid w:val="009829EE"/>
    <w:rsid w:val="009840BC"/>
    <w:rsid w:val="009A1633"/>
    <w:rsid w:val="009A6C26"/>
    <w:rsid w:val="009A77FF"/>
    <w:rsid w:val="009B6740"/>
    <w:rsid w:val="009B7CE2"/>
    <w:rsid w:val="009C0374"/>
    <w:rsid w:val="009C14C7"/>
    <w:rsid w:val="009C5E71"/>
    <w:rsid w:val="009C7E14"/>
    <w:rsid w:val="009E65FD"/>
    <w:rsid w:val="009E6AD2"/>
    <w:rsid w:val="00A101ED"/>
    <w:rsid w:val="00A132F1"/>
    <w:rsid w:val="00A135DE"/>
    <w:rsid w:val="00A159AF"/>
    <w:rsid w:val="00A27CD0"/>
    <w:rsid w:val="00A403C6"/>
    <w:rsid w:val="00A457DF"/>
    <w:rsid w:val="00A47868"/>
    <w:rsid w:val="00A57C83"/>
    <w:rsid w:val="00A61DF8"/>
    <w:rsid w:val="00A65EE0"/>
    <w:rsid w:val="00A66F07"/>
    <w:rsid w:val="00AA0247"/>
    <w:rsid w:val="00AC57C8"/>
    <w:rsid w:val="00AE140A"/>
    <w:rsid w:val="00AF07CF"/>
    <w:rsid w:val="00AF7E60"/>
    <w:rsid w:val="00B01ADD"/>
    <w:rsid w:val="00B02C7A"/>
    <w:rsid w:val="00B220AE"/>
    <w:rsid w:val="00B33CE8"/>
    <w:rsid w:val="00B34675"/>
    <w:rsid w:val="00B55487"/>
    <w:rsid w:val="00B630EB"/>
    <w:rsid w:val="00B6313C"/>
    <w:rsid w:val="00B83DCA"/>
    <w:rsid w:val="00B84E21"/>
    <w:rsid w:val="00B87C11"/>
    <w:rsid w:val="00BA1097"/>
    <w:rsid w:val="00BB0CE7"/>
    <w:rsid w:val="00BB5E82"/>
    <w:rsid w:val="00BC12E8"/>
    <w:rsid w:val="00BC6B86"/>
    <w:rsid w:val="00BD3A1D"/>
    <w:rsid w:val="00BD7EEE"/>
    <w:rsid w:val="00BE043A"/>
    <w:rsid w:val="00BE117F"/>
    <w:rsid w:val="00BE4036"/>
    <w:rsid w:val="00BE7FEA"/>
    <w:rsid w:val="00BF08C6"/>
    <w:rsid w:val="00BF1498"/>
    <w:rsid w:val="00C0167E"/>
    <w:rsid w:val="00C02404"/>
    <w:rsid w:val="00C0391F"/>
    <w:rsid w:val="00C07756"/>
    <w:rsid w:val="00C105B6"/>
    <w:rsid w:val="00C11F62"/>
    <w:rsid w:val="00C21E1B"/>
    <w:rsid w:val="00C263E5"/>
    <w:rsid w:val="00C3106E"/>
    <w:rsid w:val="00C36A47"/>
    <w:rsid w:val="00C519C6"/>
    <w:rsid w:val="00C52767"/>
    <w:rsid w:val="00C64951"/>
    <w:rsid w:val="00C64C43"/>
    <w:rsid w:val="00C939E7"/>
    <w:rsid w:val="00C950B3"/>
    <w:rsid w:val="00C96EB3"/>
    <w:rsid w:val="00CA0404"/>
    <w:rsid w:val="00CA20FD"/>
    <w:rsid w:val="00CA4E18"/>
    <w:rsid w:val="00CA79F2"/>
    <w:rsid w:val="00CB2DB7"/>
    <w:rsid w:val="00CC17C7"/>
    <w:rsid w:val="00CC3B01"/>
    <w:rsid w:val="00CC4A94"/>
    <w:rsid w:val="00CD0394"/>
    <w:rsid w:val="00CD4691"/>
    <w:rsid w:val="00CD6C06"/>
    <w:rsid w:val="00CE7782"/>
    <w:rsid w:val="00CF7349"/>
    <w:rsid w:val="00D039EA"/>
    <w:rsid w:val="00D071EC"/>
    <w:rsid w:val="00D15C1D"/>
    <w:rsid w:val="00D26486"/>
    <w:rsid w:val="00D31652"/>
    <w:rsid w:val="00D33744"/>
    <w:rsid w:val="00D37309"/>
    <w:rsid w:val="00D4377A"/>
    <w:rsid w:val="00D50E9C"/>
    <w:rsid w:val="00D51EA9"/>
    <w:rsid w:val="00D530D1"/>
    <w:rsid w:val="00D61936"/>
    <w:rsid w:val="00D63A26"/>
    <w:rsid w:val="00D711C5"/>
    <w:rsid w:val="00D7458B"/>
    <w:rsid w:val="00D81D4A"/>
    <w:rsid w:val="00D934D7"/>
    <w:rsid w:val="00D97B0D"/>
    <w:rsid w:val="00DA4961"/>
    <w:rsid w:val="00DA4E81"/>
    <w:rsid w:val="00DA7A70"/>
    <w:rsid w:val="00DB4483"/>
    <w:rsid w:val="00DC3DFE"/>
    <w:rsid w:val="00DD54AB"/>
    <w:rsid w:val="00DD591E"/>
    <w:rsid w:val="00DD7A07"/>
    <w:rsid w:val="00DE33C5"/>
    <w:rsid w:val="00DE5D90"/>
    <w:rsid w:val="00E057E2"/>
    <w:rsid w:val="00E143A7"/>
    <w:rsid w:val="00E205F7"/>
    <w:rsid w:val="00E24429"/>
    <w:rsid w:val="00E31923"/>
    <w:rsid w:val="00E31941"/>
    <w:rsid w:val="00E34F81"/>
    <w:rsid w:val="00E35B30"/>
    <w:rsid w:val="00E375CE"/>
    <w:rsid w:val="00E505FE"/>
    <w:rsid w:val="00E52FAD"/>
    <w:rsid w:val="00E54E5A"/>
    <w:rsid w:val="00E57572"/>
    <w:rsid w:val="00E634A2"/>
    <w:rsid w:val="00E83B55"/>
    <w:rsid w:val="00E8549B"/>
    <w:rsid w:val="00E9585D"/>
    <w:rsid w:val="00E960FB"/>
    <w:rsid w:val="00E96E49"/>
    <w:rsid w:val="00EA1B10"/>
    <w:rsid w:val="00EA409A"/>
    <w:rsid w:val="00EA4257"/>
    <w:rsid w:val="00EA506F"/>
    <w:rsid w:val="00EA6BA9"/>
    <w:rsid w:val="00EB3CE9"/>
    <w:rsid w:val="00EB5636"/>
    <w:rsid w:val="00EC0BD6"/>
    <w:rsid w:val="00EC18DF"/>
    <w:rsid w:val="00EC3903"/>
    <w:rsid w:val="00ED0A06"/>
    <w:rsid w:val="00EE2B71"/>
    <w:rsid w:val="00F14F8E"/>
    <w:rsid w:val="00F25D88"/>
    <w:rsid w:val="00F26679"/>
    <w:rsid w:val="00F36870"/>
    <w:rsid w:val="00F4241E"/>
    <w:rsid w:val="00F46868"/>
    <w:rsid w:val="00F50CFC"/>
    <w:rsid w:val="00F51761"/>
    <w:rsid w:val="00F541B4"/>
    <w:rsid w:val="00F575EF"/>
    <w:rsid w:val="00F61EF3"/>
    <w:rsid w:val="00F61FA9"/>
    <w:rsid w:val="00F62DEC"/>
    <w:rsid w:val="00F70C40"/>
    <w:rsid w:val="00F75C87"/>
    <w:rsid w:val="00F933CE"/>
    <w:rsid w:val="00FB01DD"/>
    <w:rsid w:val="00FB4AAB"/>
    <w:rsid w:val="00FC0E7C"/>
    <w:rsid w:val="00FC435E"/>
    <w:rsid w:val="00FF1F31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1C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59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A49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21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793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E21D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527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5F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F1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DA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unhideWhenUsed/>
    <w:rsid w:val="00DA4961"/>
    <w:pPr>
      <w:spacing w:before="100" w:beforeAutospacing="1" w:after="100" w:afterAutospacing="1"/>
    </w:pPr>
    <w:rPr>
      <w:rFonts w:eastAsia="Times New Roman"/>
    </w:rPr>
  </w:style>
  <w:style w:type="character" w:styleId="Stark">
    <w:name w:val="Strong"/>
    <w:basedOn w:val="Standardstycketeckensnitt"/>
    <w:uiPriority w:val="22"/>
    <w:qFormat/>
    <w:rsid w:val="008E21D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E21D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E21DA"/>
    <w:pPr>
      <w:spacing w:after="200" w:line="276" w:lineRule="auto"/>
      <w:ind w:left="720"/>
      <w:contextualSpacing/>
    </w:pPr>
    <w:rPr>
      <w:rFonts w:cstheme="minorBid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8E2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E21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ig">
    <w:name w:val="big"/>
    <w:basedOn w:val="Standardstycketeckensnitt"/>
    <w:rsid w:val="000B6AB9"/>
  </w:style>
  <w:style w:type="character" w:styleId="Betoning">
    <w:name w:val="Emphasis"/>
    <w:uiPriority w:val="20"/>
    <w:qFormat/>
    <w:rsid w:val="00C3106E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B630EB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008B1"/>
    <w:pPr>
      <w:tabs>
        <w:tab w:val="center" w:pos="4513"/>
        <w:tab w:val="right" w:pos="9026"/>
      </w:tabs>
    </w:pPr>
    <w:rPr>
      <w:rFonts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008B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0008B1"/>
    <w:pPr>
      <w:tabs>
        <w:tab w:val="center" w:pos="4513"/>
        <w:tab w:val="right" w:pos="9026"/>
      </w:tabs>
    </w:pPr>
    <w:rPr>
      <w:rFonts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008B1"/>
    <w:rPr>
      <w:rFonts w:ascii="Times New Roman" w:hAnsi="Times New Roman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36793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rdtext3">
    <w:name w:val="Body Text 3"/>
    <w:basedOn w:val="Normal"/>
    <w:link w:val="Brdtext3Char"/>
    <w:rsid w:val="005C35E6"/>
    <w:rPr>
      <w:rFonts w:ascii="Times" w:eastAsia="Times" w:hAnsi="Times"/>
      <w:color w:val="000000"/>
      <w:szCs w:val="20"/>
    </w:rPr>
  </w:style>
  <w:style w:type="character" w:customStyle="1" w:styleId="Brdtext3Char">
    <w:name w:val="Brödtext 3 Char"/>
    <w:basedOn w:val="Standardstycketeckensnitt"/>
    <w:link w:val="Brdtext3"/>
    <w:rsid w:val="005C35E6"/>
    <w:rPr>
      <w:rFonts w:ascii="Times" w:eastAsia="Times" w:hAnsi="Times" w:cs="Times New Roman"/>
      <w:color w:val="000000"/>
      <w:sz w:val="24"/>
      <w:szCs w:val="20"/>
      <w:lang w:eastAsia="sv-SE"/>
    </w:rPr>
  </w:style>
  <w:style w:type="paragraph" w:styleId="Punktlista">
    <w:name w:val="List Bullet"/>
    <w:basedOn w:val="Normal"/>
    <w:uiPriority w:val="99"/>
    <w:unhideWhenUsed/>
    <w:rsid w:val="00E205F7"/>
    <w:pPr>
      <w:numPr>
        <w:numId w:val="1"/>
      </w:numPr>
      <w:spacing w:after="160" w:line="259" w:lineRule="auto"/>
      <w:contextualSpacing/>
    </w:pPr>
    <w:rPr>
      <w:rFonts w:asciiTheme="minorHAnsi" w:hAnsiTheme="minorHAnsi" w:cstheme="minorBidi"/>
      <w:sz w:val="22"/>
      <w:szCs w:val="22"/>
      <w:lang w:val="da-DK"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64C43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C64C43"/>
    <w:pPr>
      <w:spacing w:after="100" w:line="276" w:lineRule="auto"/>
    </w:pPr>
    <w:rPr>
      <w:rFonts w:cstheme="minorBidi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C64C43"/>
    <w:pPr>
      <w:spacing w:after="100" w:line="276" w:lineRule="auto"/>
      <w:ind w:left="240"/>
    </w:pPr>
    <w:rPr>
      <w:rFonts w:cstheme="minorBidi"/>
      <w:szCs w:val="22"/>
      <w:lang w:eastAsia="en-US"/>
    </w:rPr>
  </w:style>
  <w:style w:type="character" w:customStyle="1" w:styleId="Overskrift2Tegn">
    <w:name w:val="Overskrift 2 Tegn"/>
    <w:basedOn w:val="Standardstycketeckensnitt"/>
    <w:link w:val="Overskrift2"/>
    <w:locked/>
    <w:rsid w:val="00585347"/>
    <w:rPr>
      <w:rFonts w:ascii="Calibri" w:hAnsi="Calibri"/>
    </w:rPr>
  </w:style>
  <w:style w:type="paragraph" w:customStyle="1" w:styleId="Overskrift2">
    <w:name w:val="Overskrift 2"/>
    <w:basedOn w:val="Normal"/>
    <w:link w:val="Overskrift2Tegn"/>
    <w:rsid w:val="00585347"/>
    <w:rPr>
      <w:rFonts w:ascii="Calibri" w:hAnsi="Calibri" w:cstheme="minorBidi"/>
      <w:sz w:val="22"/>
      <w:szCs w:val="22"/>
      <w:lang w:eastAsia="en-US"/>
    </w:rPr>
  </w:style>
  <w:style w:type="paragraph" w:styleId="Ingetavstnd">
    <w:name w:val="No Spacing"/>
    <w:uiPriority w:val="1"/>
    <w:qFormat/>
    <w:rsid w:val="0079676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tycketeckensnitt"/>
    <w:rsid w:val="00CC4A94"/>
  </w:style>
  <w:style w:type="character" w:customStyle="1" w:styleId="location">
    <w:name w:val="location"/>
    <w:basedOn w:val="Standardstycketeckensnitt"/>
    <w:rsid w:val="00CC4A94"/>
  </w:style>
  <w:style w:type="paragraph" w:styleId="Underrubrik">
    <w:name w:val="Subtitle"/>
    <w:basedOn w:val="Normal"/>
    <w:next w:val="Normal"/>
    <w:link w:val="UnderrubrikChar"/>
    <w:uiPriority w:val="11"/>
    <w:qFormat/>
    <w:rsid w:val="00FB4A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B4AAB"/>
    <w:rPr>
      <w:rFonts w:eastAsiaTheme="minorEastAsia"/>
      <w:color w:val="5A5A5A" w:themeColor="text1" w:themeTint="A5"/>
      <w:spacing w:val="15"/>
      <w:lang w:eastAsia="sv-SE"/>
    </w:rPr>
  </w:style>
  <w:style w:type="character" w:customStyle="1" w:styleId="Olstomnmnande1">
    <w:name w:val="Olöst omnämnande1"/>
    <w:basedOn w:val="Standardstycketeckensnitt"/>
    <w:uiPriority w:val="99"/>
    <w:rsid w:val="00E9585D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C5276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DD591E"/>
    <w:pPr>
      <w:spacing w:after="100"/>
      <w:ind w:left="48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C3D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3D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3DFE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3D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3DFE"/>
    <w:rPr>
      <w:rFonts w:ascii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ilia.fagerstam@liu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wf.se/esdsverig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la.uhrqvist@li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3D087420FB64A881CEC6AC2478F29" ma:contentTypeVersion="2" ma:contentTypeDescription="Skapa ett nytt dokument." ma:contentTypeScope="" ma:versionID="b14c077bbe1079cbb06258674f109c53">
  <xsd:schema xmlns:xsd="http://www.w3.org/2001/XMLSchema" xmlns:xs="http://www.w3.org/2001/XMLSchema" xmlns:p="http://schemas.microsoft.com/office/2006/metadata/properties" xmlns:ns2="25f6def2-06aa-4c97-a482-79ae848ddd4f" xmlns:ns3="8051e96c-c94b-4b9c-a241-da68d429355f" targetNamespace="http://schemas.microsoft.com/office/2006/metadata/properties" ma:root="true" ma:fieldsID="efb1d4635fc07c840eb45daa50eede6c" ns2:_="" ns3:_="">
    <xsd:import namespace="25f6def2-06aa-4c97-a482-79ae848ddd4f"/>
    <xsd:import namespace="8051e96c-c94b-4b9c-a241-da68d429355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6def2-06aa-4c97-a482-79ae848ddd4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e96c-c94b-4b9c-a241-da68d429355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5f6def2-06aa-4c97-a482-79ae848ddd4f" xsi:nil="true"/>
    <_lisam_PublishedVersion xmlns="8051e96c-c94b-4b9c-a241-da68d42935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E173-3942-4263-9608-86C1927C414F}"/>
</file>

<file path=customXml/itemProps2.xml><?xml version="1.0" encoding="utf-8"?>
<ds:datastoreItem xmlns:ds="http://schemas.openxmlformats.org/officeDocument/2006/customXml" ds:itemID="{60AF027A-1489-443F-B7AA-40A21F313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2E174-059D-498E-8030-1AC95B1E8629}">
  <ds:schemaRefs>
    <ds:schemaRef ds:uri="http://schemas.microsoft.com/office/2006/metadata/properties"/>
    <ds:schemaRef ds:uri="http://schemas.microsoft.com/office/infopath/2007/PartnerControls"/>
    <ds:schemaRef ds:uri="1e82da2c-1574-4a5c-9884-97152ec68e43"/>
  </ds:schemaRefs>
</ds:datastoreItem>
</file>

<file path=customXml/itemProps4.xml><?xml version="1.0" encoding="utf-8"?>
<ds:datastoreItem xmlns:ds="http://schemas.openxmlformats.org/officeDocument/2006/customXml" ds:itemID="{64BD434A-3098-2F42-9721-85EA992F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2695</Words>
  <Characters>14284</Characters>
  <Application>Microsoft Office Word</Application>
  <DocSecurity>0</DocSecurity>
  <Lines>119</Lines>
  <Paragraphs>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Johansson</dc:creator>
  <cp:lastModifiedBy>Emilia Fägerstam</cp:lastModifiedBy>
  <cp:revision>3</cp:revision>
  <cp:lastPrinted>2019-08-19T11:41:00Z</cp:lastPrinted>
  <dcterms:created xsi:type="dcterms:W3CDTF">2019-08-19T11:39:00Z</dcterms:created>
  <dcterms:modified xsi:type="dcterms:W3CDTF">2019-08-19T11:44:00Z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0x010100AC33D087420FB64A881CEC6AC2478F29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92cb361b-c931-35cb-add8-54020f134223</vt:lpwstr>
  </property>
  <property fmtid="{D5CDD505-2E9C-101B-9397-08002B2CF9AE}" pid="5" name="Mendeley Citation Style_1">
    <vt:lpwstr>http://www.zotero.org/styles/apa</vt:lpwstr>
  </property>
</Properties>
</file>